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21202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EDIFICIO </w:t>
                  </w: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Bilbao, 52</w:t>
                  </w: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:Juan </w:t>
                  </w:r>
                  <w:proofErr w:type="spellStart"/>
                  <w:r>
                    <w:rPr>
                      <w:b/>
                    </w:rPr>
                    <w:t>Jose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Uroz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( ADMINISTRACION UROZ  )</w:t>
                  </w:r>
                </w:p>
                <w:p w:rsidR="00A26B2A" w:rsidRDefault="00A26B2A" w:rsidP="00A26B2A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F0757D">
        <w:rPr>
          <w:i/>
          <w:lang w:val="es-ES_tradnl"/>
        </w:rPr>
        <w:t>15 de Enero 2019</w:t>
      </w:r>
    </w:p>
    <w:p w:rsidR="0013775E" w:rsidRDefault="0013775E" w:rsidP="0013775E">
      <w:pPr>
        <w:pStyle w:val="Ttulo3"/>
      </w:pPr>
      <w:r>
        <w:t xml:space="preserve">PRESUPUESTO Nº.- </w:t>
      </w:r>
      <w:r w:rsidR="00A26B2A">
        <w:t>5035</w:t>
      </w:r>
    </w:p>
    <w:p w:rsidR="0013775E" w:rsidRDefault="0013775E" w:rsidP="0013775E">
      <w:pPr>
        <w:rPr>
          <w:lang w:val="es-ES_tradnl"/>
        </w:rPr>
      </w:pPr>
    </w:p>
    <w:p w:rsidR="0013775E" w:rsidRDefault="0021202F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8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  <w:r>
        <w:rPr>
          <w:b/>
        </w:rPr>
        <w:t>1ª OPCIÒN: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8928E4" w:rsidRDefault="008928E4" w:rsidP="0013775E">
      <w:pPr>
        <w:rPr>
          <w:b/>
        </w:rPr>
      </w:pPr>
    </w:p>
    <w:p w:rsidR="00D81D81" w:rsidRDefault="008928E4" w:rsidP="008928E4">
      <w:pPr>
        <w:ind w:firstLine="708"/>
        <w:rPr>
          <w:b/>
          <w:sz w:val="22"/>
          <w:u w:val="single"/>
        </w:rPr>
      </w:pPr>
      <w:r w:rsidRPr="008928E4">
        <w:rPr>
          <w:b/>
          <w:sz w:val="22"/>
        </w:rPr>
        <w:t>LIMPIEZA</w:t>
      </w:r>
      <w:r>
        <w:rPr>
          <w:b/>
          <w:sz w:val="22"/>
          <w:u w:val="single"/>
        </w:rPr>
        <w:t xml:space="preserve"> </w:t>
      </w:r>
      <w:r w:rsidR="00D81D81">
        <w:rPr>
          <w:b/>
          <w:sz w:val="22"/>
          <w:u w:val="single"/>
        </w:rPr>
        <w:t xml:space="preserve">DOS VECES EN SEMANA(excepto fiestas): </w:t>
      </w:r>
    </w:p>
    <w:p w:rsidR="00D81D81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 del  portal.</w:t>
      </w:r>
    </w:p>
    <w:p w:rsidR="00D81D81" w:rsidRPr="004B6D01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digitales en cristal  puerta calle y limpiezas de buzones de correspondencia.</w:t>
      </w:r>
    </w:p>
    <w:p w:rsidR="00D81D81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 de manchas significativas en revestimientos  de mármol en portal.</w:t>
      </w:r>
    </w:p>
    <w:p w:rsidR="00D81D81" w:rsidRPr="00177403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salientes de revestimiento, puertas </w:t>
      </w:r>
      <w:proofErr w:type="spellStart"/>
      <w:r>
        <w:rPr>
          <w:sz w:val="22"/>
        </w:rPr>
        <w:t>mayorquinas</w:t>
      </w:r>
      <w:proofErr w:type="spellEnd"/>
      <w:r>
        <w:rPr>
          <w:sz w:val="22"/>
        </w:rPr>
        <w:t xml:space="preserve"> situadas en portal.</w:t>
      </w:r>
    </w:p>
    <w:p w:rsidR="00D81D81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interfono y buzón de publicidad retirando posibles pegatinas y limpieza de interruptores de luz.</w:t>
      </w:r>
    </w:p>
    <w:p w:rsidR="00D81D81" w:rsidRPr="00177403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 w:rsidRPr="00177403">
        <w:rPr>
          <w:sz w:val="22"/>
        </w:rPr>
        <w:t>Limpieza de ascensor.</w:t>
      </w:r>
    </w:p>
    <w:p w:rsidR="00D81D81" w:rsidRDefault="00D81D81" w:rsidP="00D81D81">
      <w:pPr>
        <w:jc w:val="both"/>
        <w:rPr>
          <w:sz w:val="22"/>
        </w:rPr>
      </w:pPr>
    </w:p>
    <w:p w:rsidR="00D81D81" w:rsidRDefault="008928E4" w:rsidP="008928E4">
      <w:pPr>
        <w:ind w:firstLine="708"/>
        <w:rPr>
          <w:b/>
          <w:sz w:val="22"/>
          <w:u w:val="single"/>
        </w:rPr>
      </w:pPr>
      <w:r w:rsidRPr="008928E4">
        <w:rPr>
          <w:b/>
          <w:sz w:val="22"/>
        </w:rPr>
        <w:t>LIMPIEZA</w:t>
      </w:r>
      <w:r>
        <w:rPr>
          <w:b/>
          <w:sz w:val="22"/>
          <w:u w:val="single"/>
        </w:rPr>
        <w:t xml:space="preserve"> </w:t>
      </w:r>
      <w:r w:rsidR="00D81D81">
        <w:rPr>
          <w:b/>
          <w:sz w:val="22"/>
          <w:u w:val="single"/>
        </w:rPr>
        <w:t xml:space="preserve">SEMANAL:   </w:t>
      </w:r>
    </w:p>
    <w:p w:rsidR="00D81D81" w:rsidRPr="00945988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 de pasillos.</w:t>
      </w:r>
    </w:p>
    <w:p w:rsidR="00945988" w:rsidRDefault="00945988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escaleras.</w:t>
      </w:r>
    </w:p>
    <w:p w:rsidR="00D81D81" w:rsidRPr="00945988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 w:rsidRPr="00177403">
        <w:rPr>
          <w:sz w:val="22"/>
        </w:rPr>
        <w:t xml:space="preserve">Desempolvado de </w:t>
      </w:r>
      <w:proofErr w:type="spellStart"/>
      <w:r w:rsidRPr="00177403">
        <w:rPr>
          <w:sz w:val="22"/>
        </w:rPr>
        <w:t>rodapies</w:t>
      </w:r>
      <w:proofErr w:type="spellEnd"/>
      <w:r w:rsidRPr="00177403">
        <w:rPr>
          <w:sz w:val="22"/>
        </w:rPr>
        <w:t>,</w:t>
      </w:r>
      <w:r w:rsidR="00945988">
        <w:rPr>
          <w:sz w:val="22"/>
        </w:rPr>
        <w:t xml:space="preserve"> poyetes en última planta acceso a terrado, extintores</w:t>
      </w:r>
      <w:r w:rsidRPr="00177403">
        <w:rPr>
          <w:sz w:val="22"/>
        </w:rPr>
        <w:t xml:space="preserve"> </w:t>
      </w:r>
      <w:r w:rsidR="00945988">
        <w:rPr>
          <w:sz w:val="22"/>
        </w:rPr>
        <w:t>.</w:t>
      </w:r>
      <w:r w:rsidRPr="00177403">
        <w:rPr>
          <w:sz w:val="22"/>
        </w:rPr>
        <w:t>barandillas</w:t>
      </w:r>
      <w:r>
        <w:rPr>
          <w:sz w:val="22"/>
        </w:rPr>
        <w:t xml:space="preserve"> y puertas de terrado por ambos lados y demás puertas de uso comunitario como motores, agua ,….etc.</w:t>
      </w:r>
    </w:p>
    <w:p w:rsidR="00945988" w:rsidRPr="00177403" w:rsidRDefault="00945988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puertas cortafuegos </w:t>
      </w:r>
    </w:p>
    <w:p w:rsidR="00D81D81" w:rsidRPr="00177403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interruptores de luz en plantas.</w:t>
      </w:r>
    </w:p>
    <w:p w:rsidR="00D81D81" w:rsidRPr="00177403" w:rsidRDefault="00D81D81" w:rsidP="00D81D81">
      <w:pPr>
        <w:ind w:left="1069"/>
        <w:jc w:val="both"/>
        <w:rPr>
          <w:b/>
          <w:sz w:val="22"/>
          <w:u w:val="single"/>
        </w:rPr>
      </w:pPr>
    </w:p>
    <w:p w:rsidR="00D81D81" w:rsidRDefault="00D81D81" w:rsidP="00D81D81">
      <w:pPr>
        <w:jc w:val="both"/>
        <w:rPr>
          <w:b/>
          <w:sz w:val="22"/>
          <w:u w:val="single"/>
        </w:rPr>
      </w:pPr>
    </w:p>
    <w:p w:rsidR="00D81D81" w:rsidRDefault="008928E4" w:rsidP="008928E4">
      <w:pPr>
        <w:ind w:left="361" w:firstLine="348"/>
        <w:rPr>
          <w:b/>
          <w:sz w:val="22"/>
          <w:u w:val="single"/>
        </w:rPr>
      </w:pPr>
      <w:r w:rsidRPr="008928E4">
        <w:rPr>
          <w:b/>
          <w:sz w:val="22"/>
        </w:rPr>
        <w:t xml:space="preserve">LIMPIEZA </w:t>
      </w:r>
      <w:r w:rsidR="00D81D81">
        <w:rPr>
          <w:b/>
          <w:sz w:val="22"/>
          <w:u w:val="single"/>
        </w:rPr>
        <w:t xml:space="preserve">MENSUAL: </w:t>
      </w:r>
    </w:p>
    <w:p w:rsidR="00D81D81" w:rsidRDefault="00D81D81" w:rsidP="00D81D81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a fondo de puerta calle y ventanas en </w:t>
      </w:r>
      <w:r w:rsidR="00945988">
        <w:rPr>
          <w:sz w:val="22"/>
        </w:rPr>
        <w:t>escaleras.</w:t>
      </w:r>
    </w:p>
    <w:p w:rsidR="00D81D81" w:rsidRDefault="00D81D81" w:rsidP="00D81D81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 de ascensor.</w:t>
      </w:r>
    </w:p>
    <w:p w:rsidR="00D81D81" w:rsidRPr="00945988" w:rsidRDefault="00945988" w:rsidP="007E2BE5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945988">
        <w:rPr>
          <w:sz w:val="22"/>
        </w:rPr>
        <w:t>Desempolvado de punto de luz situado en escaleras</w:t>
      </w:r>
      <w:r>
        <w:rPr>
          <w:sz w:val="22"/>
        </w:rPr>
        <w:t>.</w:t>
      </w: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CD36A0" w:rsidRDefault="00CD36A0" w:rsidP="004423FF">
      <w:pPr>
        <w:ind w:left="644"/>
        <w:rPr>
          <w:b/>
          <w:i/>
          <w:sz w:val="24"/>
        </w:rPr>
      </w:pPr>
    </w:p>
    <w:p w:rsidR="00CD36A0" w:rsidRDefault="00CD36A0" w:rsidP="004423FF">
      <w:pPr>
        <w:ind w:left="644"/>
        <w:rPr>
          <w:b/>
          <w:i/>
          <w:sz w:val="24"/>
        </w:rPr>
      </w:pPr>
    </w:p>
    <w:p w:rsidR="004423FF" w:rsidRDefault="004423FF" w:rsidP="004423FF">
      <w:pPr>
        <w:ind w:left="644"/>
        <w:rPr>
          <w:b/>
          <w:i/>
          <w:sz w:val="24"/>
          <w:u w:val="single"/>
        </w:rPr>
      </w:pPr>
      <w:r>
        <w:rPr>
          <w:b/>
          <w:i/>
          <w:sz w:val="24"/>
        </w:rPr>
        <w:t xml:space="preserve"> </w:t>
      </w:r>
      <w:r w:rsidRPr="008F325F">
        <w:rPr>
          <w:b/>
          <w:i/>
          <w:sz w:val="24"/>
        </w:rPr>
        <w:t xml:space="preserve">LIMPIEZA </w:t>
      </w:r>
      <w:r w:rsidRPr="008C759C">
        <w:rPr>
          <w:b/>
          <w:i/>
          <w:sz w:val="24"/>
          <w:u w:val="single"/>
        </w:rPr>
        <w:t>BIMESTRAL:</w:t>
      </w:r>
    </w:p>
    <w:p w:rsidR="00CD36A0" w:rsidRPr="008C759C" w:rsidRDefault="00CD36A0" w:rsidP="004423FF">
      <w:pPr>
        <w:ind w:left="644"/>
        <w:rPr>
          <w:b/>
          <w:i/>
          <w:sz w:val="24"/>
          <w:u w:val="single"/>
        </w:rPr>
      </w:pPr>
    </w:p>
    <w:p w:rsidR="00D81D81" w:rsidRPr="006866A7" w:rsidRDefault="00CD36A0" w:rsidP="00CD36A0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Supervisión por parte de nuestro personal técnico del nivel de calidad obtenido en el servicio prestado y el grado de satisfacción del cliente.</w:t>
      </w:r>
    </w:p>
    <w:p w:rsidR="006866A7" w:rsidRDefault="006866A7" w:rsidP="00CD36A0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Limpieza de ventana fijas situadas encima de la puerta calle , por su parte exterior</w:t>
      </w: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CD36A0" w:rsidP="0023577C">
      <w:pPr>
        <w:ind w:firstLine="644"/>
        <w:rPr>
          <w:b/>
          <w:sz w:val="22"/>
          <w:u w:val="single"/>
        </w:rPr>
      </w:pPr>
      <w:r w:rsidRPr="00CD36A0">
        <w:rPr>
          <w:b/>
          <w:sz w:val="22"/>
        </w:rPr>
        <w:t xml:space="preserve">LIMPIEZA </w:t>
      </w:r>
      <w:r w:rsidR="00D81D81" w:rsidRPr="008928E4">
        <w:rPr>
          <w:b/>
          <w:sz w:val="22"/>
          <w:u w:val="single"/>
        </w:rPr>
        <w:t>SEMESTRAL</w:t>
      </w:r>
      <w:r w:rsidR="00D81D81">
        <w:rPr>
          <w:b/>
          <w:sz w:val="22"/>
          <w:u w:val="single"/>
        </w:rPr>
        <w:t xml:space="preserve"> : </w:t>
      </w:r>
    </w:p>
    <w:p w:rsidR="0023577C" w:rsidRDefault="0023577C" w:rsidP="0023577C">
      <w:pPr>
        <w:ind w:firstLine="644"/>
        <w:rPr>
          <w:b/>
          <w:sz w:val="22"/>
          <w:u w:val="single"/>
        </w:rPr>
      </w:pPr>
    </w:p>
    <w:p w:rsidR="00D81D81" w:rsidRDefault="00D81D81" w:rsidP="00D81D81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lo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significativo en suelo de terrado. </w:t>
      </w:r>
    </w:p>
    <w:p w:rsidR="00CD36A0" w:rsidRDefault="00CD36A0" w:rsidP="00D81D81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suelo de portal.</w:t>
      </w: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CD36A0" w:rsidP="00CD36A0">
      <w:pPr>
        <w:ind w:firstLine="708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LIMPIEZA </w:t>
      </w:r>
      <w:r w:rsidR="00D81D81">
        <w:rPr>
          <w:b/>
          <w:sz w:val="22"/>
          <w:u w:val="single"/>
        </w:rPr>
        <w:t>ANUAL:</w:t>
      </w:r>
    </w:p>
    <w:p w:rsidR="00D81D81" w:rsidRDefault="00D81D81" w:rsidP="00D81D81">
      <w:pPr>
        <w:jc w:val="center"/>
        <w:rPr>
          <w:b/>
          <w:sz w:val="22"/>
          <w:u w:val="single"/>
        </w:rPr>
      </w:pPr>
    </w:p>
    <w:p w:rsidR="00D81D81" w:rsidRDefault="00D81D81" w:rsidP="00D81D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puntos de luz por su parte exterior, y si los propietarios se comprometen en quitar y poner  los plafones situados en techo y pared de la zona comunitaria , se procedería a su fregado interior y exterior.   </w:t>
      </w:r>
    </w:p>
    <w:p w:rsidR="00D81D81" w:rsidRPr="00747EF8" w:rsidRDefault="00D81D81" w:rsidP="00D81D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47EF8">
        <w:rPr>
          <w:sz w:val="22"/>
        </w:rPr>
        <w:t xml:space="preserve">Cristalizado de pasillos y portal. </w:t>
      </w:r>
    </w:p>
    <w:p w:rsidR="00D81D81" w:rsidRDefault="00D81D81" w:rsidP="00D81D81"/>
    <w:p w:rsidR="00D81D81" w:rsidRDefault="00D81D81" w:rsidP="00D81D81">
      <w:pPr>
        <w:rPr>
          <w:b/>
        </w:rPr>
      </w:pPr>
    </w:p>
    <w:p w:rsidR="00D81D81" w:rsidRDefault="00D81D81" w:rsidP="00D81D81">
      <w:pPr>
        <w:pStyle w:val="Ttulo4"/>
      </w:pPr>
      <w:r>
        <w:t xml:space="preserve">IMPORTE MENSUAL </w:t>
      </w:r>
      <w:r>
        <w:tab/>
      </w:r>
      <w:r w:rsidR="00CD36A0">
        <w:t>1</w:t>
      </w:r>
      <w:r w:rsidR="006866FE">
        <w:t>24,00</w:t>
      </w:r>
      <w:r>
        <w:t xml:space="preserve"> euros.</w:t>
      </w:r>
    </w:p>
    <w:p w:rsidR="00D81D81" w:rsidRDefault="00D81D81" w:rsidP="00D81D81">
      <w:pPr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D81D81" w:rsidRDefault="00D81D81" w:rsidP="0013775E">
      <w:pPr>
        <w:rPr>
          <w:b/>
        </w:rPr>
      </w:pPr>
    </w:p>
    <w:p w:rsidR="0013775E" w:rsidRDefault="0013775E" w:rsidP="0013775E"/>
    <w:p w:rsidR="00CD36A0" w:rsidRDefault="00CD36A0" w:rsidP="00CD36A0">
      <w:pPr>
        <w:ind w:left="1069"/>
        <w:jc w:val="both"/>
        <w:rPr>
          <w:sz w:val="22"/>
        </w:rPr>
      </w:pPr>
    </w:p>
    <w:p w:rsidR="00CD36A0" w:rsidRDefault="00CD36A0" w:rsidP="00CD36A0">
      <w:bookmarkStart w:id="0" w:name="_GoBack"/>
      <w:bookmarkEnd w:id="0"/>
    </w:p>
    <w:p w:rsidR="00CD36A0" w:rsidRDefault="00CD36A0" w:rsidP="00CD36A0">
      <w:pPr>
        <w:ind w:left="1069"/>
        <w:jc w:val="both"/>
        <w:rPr>
          <w:sz w:val="22"/>
        </w:rPr>
      </w:pPr>
    </w:p>
    <w:p w:rsidR="0013775E" w:rsidRDefault="0013775E" w:rsidP="0013775E"/>
    <w:p w:rsidR="0013775E" w:rsidRDefault="0013775E" w:rsidP="00CD36A0">
      <w:pPr>
        <w:ind w:left="1069"/>
        <w:jc w:val="both"/>
        <w:rPr>
          <w:sz w:val="22"/>
        </w:rPr>
      </w:pP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2F" w:rsidRDefault="0021202F">
      <w:r>
        <w:separator/>
      </w:r>
    </w:p>
  </w:endnote>
  <w:endnote w:type="continuationSeparator" w:id="0">
    <w:p w:rsidR="0021202F" w:rsidRDefault="0021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2F" w:rsidRDefault="0021202F">
      <w:r>
        <w:separator/>
      </w:r>
    </w:p>
  </w:footnote>
  <w:footnote w:type="continuationSeparator" w:id="0">
    <w:p w:rsidR="0021202F" w:rsidRDefault="0021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1202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A154970"/>
    <w:multiLevelType w:val="hybridMultilevel"/>
    <w:tmpl w:val="3B8A687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8EF3646"/>
    <w:multiLevelType w:val="hybridMultilevel"/>
    <w:tmpl w:val="CDE67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B2A"/>
    <w:rsid w:val="00096199"/>
    <w:rsid w:val="00116F68"/>
    <w:rsid w:val="0013775E"/>
    <w:rsid w:val="0021202F"/>
    <w:rsid w:val="0023577C"/>
    <w:rsid w:val="002C0E40"/>
    <w:rsid w:val="004423FF"/>
    <w:rsid w:val="00536747"/>
    <w:rsid w:val="006866A7"/>
    <w:rsid w:val="006866FE"/>
    <w:rsid w:val="00844B8A"/>
    <w:rsid w:val="008928E4"/>
    <w:rsid w:val="00945988"/>
    <w:rsid w:val="009F0701"/>
    <w:rsid w:val="00A26B2A"/>
    <w:rsid w:val="00AF755F"/>
    <w:rsid w:val="00C4096F"/>
    <w:rsid w:val="00CD36A0"/>
    <w:rsid w:val="00D40C91"/>
    <w:rsid w:val="00D81D81"/>
    <w:rsid w:val="00E11C85"/>
    <w:rsid w:val="00F0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E837B948-060E-46AF-B0B6-94620220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F49C-2C6A-429D-8F29-AC829758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228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9</cp:revision>
  <cp:lastPrinted>1899-12-31T23:00:00Z</cp:lastPrinted>
  <dcterms:created xsi:type="dcterms:W3CDTF">2017-10-23T10:56:00Z</dcterms:created>
  <dcterms:modified xsi:type="dcterms:W3CDTF">2019-02-01T09:35:00Z</dcterms:modified>
</cp:coreProperties>
</file>