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3618E2">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3618E2"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997469">
                              <w:rPr>
                                <w:b/>
                              </w:rPr>
                              <w:t>.</w:t>
                            </w:r>
                            <w:r>
                              <w:rPr>
                                <w:b/>
                              </w:rPr>
                              <w:t xml:space="preserve"> EDIFICIO </w:t>
                            </w:r>
                            <w:r w:rsidR="008653DD">
                              <w:rPr>
                                <w:b/>
                              </w:rPr>
                              <w:t>GRAVIN</w:t>
                            </w:r>
                            <w:r w:rsidR="00997469">
                              <w:rPr>
                                <w:b/>
                              </w:rPr>
                              <w:t>A</w:t>
                            </w:r>
                          </w:p>
                          <w:p w:rsidR="00997469" w:rsidRDefault="00997469" w:rsidP="001D05A8">
                            <w:pPr>
                              <w:pStyle w:val="Textocomentario"/>
                              <w:rPr>
                                <w:b/>
                              </w:rPr>
                            </w:pPr>
                            <w:r>
                              <w:rPr>
                                <w:b/>
                              </w:rPr>
                              <w:t>C/</w:t>
                            </w:r>
                            <w:r w:rsidR="008653DD">
                              <w:rPr>
                                <w:b/>
                              </w:rPr>
                              <w:t xml:space="preserve"> GRAVIN</w:t>
                            </w:r>
                            <w:bookmarkStart w:id="0" w:name="_GoBack"/>
                            <w:bookmarkEnd w:id="0"/>
                            <w:r w:rsidR="00A2199F">
                              <w:rPr>
                                <w:b/>
                              </w:rPr>
                              <w:t>A,1</w:t>
                            </w:r>
                          </w:p>
                          <w:p w:rsidR="009F0701" w:rsidRDefault="00A2199F" w:rsidP="009F0701">
                            <w:pPr>
                              <w:pStyle w:val="Textocomentario"/>
                              <w:rPr>
                                <w:b/>
                              </w:rPr>
                            </w:pPr>
                            <w:r>
                              <w:rPr>
                                <w:b/>
                              </w:rPr>
                              <w:t>ALMERIA</w:t>
                            </w:r>
                          </w:p>
                          <w:p w:rsidR="00A2199F" w:rsidRDefault="00A2199F" w:rsidP="009F0701">
                            <w:pPr>
                              <w:pStyle w:val="Textocomentario"/>
                              <w:rPr>
                                <w:b/>
                              </w:rPr>
                            </w:pPr>
                          </w:p>
                          <w:p w:rsidR="000F6530" w:rsidRDefault="000F6530" w:rsidP="000F6530">
                            <w:pPr>
                              <w:pStyle w:val="Textocomentario"/>
                              <w:rPr>
                                <w:b/>
                              </w:rPr>
                            </w:pPr>
                            <w:r>
                              <w:rPr>
                                <w:b/>
                              </w:rPr>
                              <w:t xml:space="preserve">A/A.: Javier Garcia Admon de Fincas </w:t>
                            </w:r>
                          </w:p>
                          <w:p w:rsidR="000F6530" w:rsidRDefault="000F6530" w:rsidP="000F6530">
                            <w:pPr>
                              <w:pStyle w:val="Textocomentario"/>
                              <w:rPr>
                                <w:b/>
                              </w:rPr>
                            </w:pPr>
                            <w:r>
                              <w:rPr>
                                <w:b/>
                              </w:rPr>
                              <w:t xml:space="preserve">Email: </w:t>
                            </w:r>
                            <w:r w:rsidRPr="00FF68B3">
                              <w:rPr>
                                <w:b/>
                              </w:rPr>
                              <w:t>javest2014@gmail.com</w:t>
                            </w:r>
                          </w:p>
                          <w:p w:rsidR="00A2199F" w:rsidRDefault="003618E2" w:rsidP="009F0701">
                            <w:pPr>
                              <w:pStyle w:val="Textocomentario"/>
                              <w:rPr>
                                <w:b/>
                              </w:rPr>
                            </w:pPr>
                            <w:r>
                              <w:rPr>
                                <w:b/>
                              </w:rPr>
                              <w:t xml:space="preserve"> </w:t>
                            </w:r>
                          </w:p>
                          <w:p w:rsidR="003618E2" w:rsidRDefault="003618E2"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 DE PROP</w:t>
                      </w:r>
                      <w:r w:rsidR="00997469">
                        <w:rPr>
                          <w:b/>
                        </w:rPr>
                        <w:t>.</w:t>
                      </w:r>
                      <w:r>
                        <w:rPr>
                          <w:b/>
                        </w:rPr>
                        <w:t xml:space="preserve"> EDIFICIO </w:t>
                      </w:r>
                      <w:r w:rsidR="008653DD">
                        <w:rPr>
                          <w:b/>
                        </w:rPr>
                        <w:t>GRAVIN</w:t>
                      </w:r>
                      <w:r w:rsidR="00997469">
                        <w:rPr>
                          <w:b/>
                        </w:rPr>
                        <w:t>A</w:t>
                      </w:r>
                    </w:p>
                    <w:p w:rsidR="00997469" w:rsidRDefault="00997469" w:rsidP="001D05A8">
                      <w:pPr>
                        <w:pStyle w:val="Textocomentario"/>
                        <w:rPr>
                          <w:b/>
                        </w:rPr>
                      </w:pPr>
                      <w:r>
                        <w:rPr>
                          <w:b/>
                        </w:rPr>
                        <w:t>C/</w:t>
                      </w:r>
                      <w:r w:rsidR="008653DD">
                        <w:rPr>
                          <w:b/>
                        </w:rPr>
                        <w:t xml:space="preserve"> GRAVIN</w:t>
                      </w:r>
                      <w:bookmarkStart w:id="1" w:name="_GoBack"/>
                      <w:bookmarkEnd w:id="1"/>
                      <w:r w:rsidR="00A2199F">
                        <w:rPr>
                          <w:b/>
                        </w:rPr>
                        <w:t>A,1</w:t>
                      </w:r>
                    </w:p>
                    <w:p w:rsidR="009F0701" w:rsidRDefault="00A2199F" w:rsidP="009F0701">
                      <w:pPr>
                        <w:pStyle w:val="Textocomentario"/>
                        <w:rPr>
                          <w:b/>
                        </w:rPr>
                      </w:pPr>
                      <w:r>
                        <w:rPr>
                          <w:b/>
                        </w:rPr>
                        <w:t>ALMERIA</w:t>
                      </w:r>
                    </w:p>
                    <w:p w:rsidR="00A2199F" w:rsidRDefault="00A2199F" w:rsidP="009F0701">
                      <w:pPr>
                        <w:pStyle w:val="Textocomentario"/>
                        <w:rPr>
                          <w:b/>
                        </w:rPr>
                      </w:pPr>
                    </w:p>
                    <w:p w:rsidR="000F6530" w:rsidRDefault="000F6530" w:rsidP="000F6530">
                      <w:pPr>
                        <w:pStyle w:val="Textocomentario"/>
                        <w:rPr>
                          <w:b/>
                        </w:rPr>
                      </w:pPr>
                      <w:r>
                        <w:rPr>
                          <w:b/>
                        </w:rPr>
                        <w:t xml:space="preserve">A/A.: Javier Garcia Admon de Fincas </w:t>
                      </w:r>
                    </w:p>
                    <w:p w:rsidR="000F6530" w:rsidRDefault="000F6530" w:rsidP="000F6530">
                      <w:pPr>
                        <w:pStyle w:val="Textocomentario"/>
                        <w:rPr>
                          <w:b/>
                        </w:rPr>
                      </w:pPr>
                      <w:r>
                        <w:rPr>
                          <w:b/>
                        </w:rPr>
                        <w:t xml:space="preserve">Email: </w:t>
                      </w:r>
                      <w:r w:rsidRPr="00FF68B3">
                        <w:rPr>
                          <w:b/>
                        </w:rPr>
                        <w:t>javest2014@gmail.com</w:t>
                      </w:r>
                    </w:p>
                    <w:p w:rsidR="00A2199F" w:rsidRDefault="003618E2" w:rsidP="009F0701">
                      <w:pPr>
                        <w:pStyle w:val="Textocomentario"/>
                        <w:rPr>
                          <w:b/>
                        </w:rPr>
                      </w:pPr>
                      <w:r>
                        <w:rPr>
                          <w:b/>
                        </w:rPr>
                        <w:t xml:space="preserve"> </w:t>
                      </w:r>
                    </w:p>
                    <w:p w:rsidR="003618E2" w:rsidRDefault="003618E2"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8653DD">
        <w:rPr>
          <w:rFonts w:ascii="Arial Narrow" w:hAnsi="Arial Narrow"/>
          <w:noProof/>
          <w:sz w:val="22"/>
          <w:lang w:val="es-ES_tradnl"/>
        </w:rPr>
        <w:t>09 de junio de 2021</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Muy sres.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3618E2"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0F6530" w:rsidRDefault="000F6530" w:rsidP="009F0701">
      <w:pPr>
        <w:rPr>
          <w:rFonts w:ascii="Arial Narrow" w:hAnsi="Arial Narrow"/>
          <w:sz w:val="22"/>
          <w:lang w:val="es-ES_tradnl"/>
        </w:rPr>
      </w:pPr>
    </w:p>
    <w:p w:rsidR="009F0701" w:rsidRDefault="003618E2"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F6530" w:rsidRDefault="000F6530" w:rsidP="000F6530">
                            <w:pPr>
                              <w:pStyle w:val="Textocomentario"/>
                              <w:rPr>
                                <w:b/>
                              </w:rPr>
                            </w:pPr>
                            <w:r>
                              <w:rPr>
                                <w:b/>
                              </w:rPr>
                              <w:t>CDAD DE PROP. EDIFICIO GRAVINIA</w:t>
                            </w:r>
                          </w:p>
                          <w:p w:rsidR="000F6530" w:rsidRDefault="000F6530" w:rsidP="000F6530">
                            <w:pPr>
                              <w:pStyle w:val="Textocomentario"/>
                              <w:rPr>
                                <w:b/>
                              </w:rPr>
                            </w:pPr>
                            <w:r>
                              <w:rPr>
                                <w:b/>
                              </w:rPr>
                              <w:t>C/ GRAVINIA,1</w:t>
                            </w:r>
                          </w:p>
                          <w:p w:rsidR="000F6530" w:rsidRDefault="000F6530" w:rsidP="000F6530">
                            <w:pPr>
                              <w:pStyle w:val="Textocomentario"/>
                              <w:rPr>
                                <w:b/>
                              </w:rPr>
                            </w:pPr>
                            <w:r>
                              <w:rPr>
                                <w:b/>
                              </w:rPr>
                              <w:t>ALMERIA</w:t>
                            </w:r>
                          </w:p>
                          <w:p w:rsidR="000F6530" w:rsidRDefault="000F6530" w:rsidP="000F6530">
                            <w:pPr>
                              <w:pStyle w:val="Textocomentario"/>
                              <w:rPr>
                                <w:b/>
                              </w:rPr>
                            </w:pPr>
                          </w:p>
                          <w:p w:rsidR="000F6530" w:rsidRDefault="000F6530" w:rsidP="000F6530">
                            <w:pPr>
                              <w:pStyle w:val="Textocomentario"/>
                              <w:rPr>
                                <w:b/>
                              </w:rPr>
                            </w:pPr>
                            <w:r>
                              <w:rPr>
                                <w:b/>
                              </w:rPr>
                              <w:t xml:space="preserve">A/A.: Javier Garcia Admon de Fincas </w:t>
                            </w:r>
                          </w:p>
                          <w:p w:rsidR="000F6530" w:rsidRDefault="000F6530" w:rsidP="000F6530">
                            <w:pPr>
                              <w:pStyle w:val="Textocomentario"/>
                              <w:rPr>
                                <w:b/>
                              </w:rPr>
                            </w:pPr>
                            <w:r>
                              <w:rPr>
                                <w:b/>
                              </w:rPr>
                              <w:t xml:space="preserve">Email: </w:t>
                            </w:r>
                            <w:r w:rsidRPr="00FF68B3">
                              <w:rPr>
                                <w:b/>
                              </w:rPr>
                              <w:t>javest2014@gmail.com</w:t>
                            </w:r>
                          </w:p>
                          <w:p w:rsidR="000F6530" w:rsidRDefault="000F6530" w:rsidP="000F6530">
                            <w:pPr>
                              <w:pStyle w:val="Textocomentario"/>
                              <w:rPr>
                                <w:b/>
                              </w:rPr>
                            </w:pPr>
                            <w:r>
                              <w:rPr>
                                <w:b/>
                              </w:rPr>
                              <w:t xml:space="preserve"> </w:t>
                            </w:r>
                          </w:p>
                          <w:p w:rsidR="000F6530" w:rsidRDefault="000F6530" w:rsidP="000F653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0F6530" w:rsidRDefault="000F6530" w:rsidP="000F6530">
                      <w:pPr>
                        <w:pStyle w:val="Textocomentario"/>
                        <w:rPr>
                          <w:b/>
                        </w:rPr>
                      </w:pPr>
                      <w:r>
                        <w:rPr>
                          <w:b/>
                        </w:rPr>
                        <w:t>CDAD DE PROP. EDIFICIO GRAVINIA</w:t>
                      </w:r>
                    </w:p>
                    <w:p w:rsidR="000F6530" w:rsidRDefault="000F6530" w:rsidP="000F6530">
                      <w:pPr>
                        <w:pStyle w:val="Textocomentario"/>
                        <w:rPr>
                          <w:b/>
                        </w:rPr>
                      </w:pPr>
                      <w:r>
                        <w:rPr>
                          <w:b/>
                        </w:rPr>
                        <w:t>C/ GRAVINIA,1</w:t>
                      </w:r>
                    </w:p>
                    <w:p w:rsidR="000F6530" w:rsidRDefault="000F6530" w:rsidP="000F6530">
                      <w:pPr>
                        <w:pStyle w:val="Textocomentario"/>
                        <w:rPr>
                          <w:b/>
                        </w:rPr>
                      </w:pPr>
                      <w:r>
                        <w:rPr>
                          <w:b/>
                        </w:rPr>
                        <w:t>ALMERIA</w:t>
                      </w:r>
                    </w:p>
                    <w:p w:rsidR="000F6530" w:rsidRDefault="000F6530" w:rsidP="000F6530">
                      <w:pPr>
                        <w:pStyle w:val="Textocomentario"/>
                        <w:rPr>
                          <w:b/>
                        </w:rPr>
                      </w:pPr>
                    </w:p>
                    <w:p w:rsidR="000F6530" w:rsidRDefault="000F6530" w:rsidP="000F6530">
                      <w:pPr>
                        <w:pStyle w:val="Textocomentario"/>
                        <w:rPr>
                          <w:b/>
                        </w:rPr>
                      </w:pPr>
                      <w:r>
                        <w:rPr>
                          <w:b/>
                        </w:rPr>
                        <w:t xml:space="preserve">A/A.: Javier </w:t>
                      </w:r>
                      <w:proofErr w:type="spellStart"/>
                      <w:r>
                        <w:rPr>
                          <w:b/>
                        </w:rPr>
                        <w:t>Garcia</w:t>
                      </w:r>
                      <w:proofErr w:type="spellEnd"/>
                      <w:r>
                        <w:rPr>
                          <w:b/>
                        </w:rPr>
                        <w:t xml:space="preserve"> </w:t>
                      </w:r>
                      <w:proofErr w:type="spellStart"/>
                      <w:r>
                        <w:rPr>
                          <w:b/>
                        </w:rPr>
                        <w:t>Admon</w:t>
                      </w:r>
                      <w:proofErr w:type="spellEnd"/>
                      <w:r>
                        <w:rPr>
                          <w:b/>
                        </w:rPr>
                        <w:t xml:space="preserve"> de Fincas </w:t>
                      </w:r>
                    </w:p>
                    <w:p w:rsidR="000F6530" w:rsidRDefault="000F6530" w:rsidP="000F6530">
                      <w:pPr>
                        <w:pStyle w:val="Textocomentario"/>
                        <w:rPr>
                          <w:b/>
                        </w:rPr>
                      </w:pPr>
                      <w:r>
                        <w:rPr>
                          <w:b/>
                        </w:rPr>
                        <w:t xml:space="preserve">Email: </w:t>
                      </w:r>
                      <w:r w:rsidRPr="00FF68B3">
                        <w:rPr>
                          <w:b/>
                        </w:rPr>
                        <w:t>javest2014@gmail.com</w:t>
                      </w:r>
                    </w:p>
                    <w:p w:rsidR="000F6530" w:rsidRDefault="000F6530" w:rsidP="000F6530">
                      <w:pPr>
                        <w:pStyle w:val="Textocomentario"/>
                        <w:rPr>
                          <w:b/>
                        </w:rPr>
                      </w:pPr>
                      <w:r>
                        <w:rPr>
                          <w:b/>
                        </w:rPr>
                        <w:t xml:space="preserve"> </w:t>
                      </w:r>
                    </w:p>
                    <w:p w:rsidR="000F6530" w:rsidRDefault="000F6530" w:rsidP="000F653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8653DD">
        <w:rPr>
          <w:i/>
          <w:noProof/>
          <w:lang w:val="es-ES_tradnl"/>
        </w:rPr>
        <w:t>09 de junio de 2021</w:t>
      </w:r>
      <w:r w:rsidR="00344DD7">
        <w:rPr>
          <w:i/>
          <w:lang w:val="es-ES_tradnl"/>
        </w:rPr>
        <w:fldChar w:fldCharType="end"/>
      </w:r>
    </w:p>
    <w:p w:rsidR="0013775E" w:rsidRDefault="0013775E" w:rsidP="0013775E">
      <w:pPr>
        <w:pStyle w:val="Ttulo3"/>
      </w:pPr>
      <w:r>
        <w:t xml:space="preserve">PRESUPUESTO Nº.- </w:t>
      </w:r>
      <w:r w:rsidR="00251A9A">
        <w:t>5000</w:t>
      </w:r>
      <w:r w:rsidR="000F6530">
        <w:t>280221</w:t>
      </w:r>
    </w:p>
    <w:p w:rsidR="0013775E" w:rsidRDefault="003618E2"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D31D1F">
      <w:pPr>
        <w:pStyle w:val="Ttulo2"/>
      </w:pPr>
      <w:r>
        <w:t>PRESUPUESTO LIMPIEZA</w:t>
      </w:r>
    </w:p>
    <w:p w:rsidR="0013775E" w:rsidRDefault="0013775E" w:rsidP="0013775E"/>
    <w:p w:rsidR="0013775E" w:rsidRDefault="0013775E" w:rsidP="00D31D1F">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D31D1F" w:rsidRDefault="00D31D1F" w:rsidP="0013775E"/>
    <w:p w:rsidR="0013775E" w:rsidRDefault="000F6530" w:rsidP="000F6530">
      <w:pPr>
        <w:rPr>
          <w:b/>
          <w:i/>
          <w:sz w:val="22"/>
          <w:u w:val="single"/>
        </w:rPr>
      </w:pPr>
      <w:r w:rsidRPr="000F6530">
        <w:rPr>
          <w:b/>
          <w:i/>
          <w:sz w:val="22"/>
          <w:u w:val="single"/>
        </w:rPr>
        <w:t xml:space="preserve">SERVICIO DE LIMPIEZA </w:t>
      </w:r>
      <w:r w:rsidR="00AD727D">
        <w:rPr>
          <w:b/>
          <w:i/>
          <w:sz w:val="22"/>
          <w:u w:val="single"/>
        </w:rPr>
        <w:t>QUINCENAL</w:t>
      </w:r>
      <w:r w:rsidR="0013775E" w:rsidRPr="000F6530">
        <w:rPr>
          <w:b/>
          <w:i/>
          <w:sz w:val="22"/>
          <w:u w:val="single"/>
        </w:rPr>
        <w:t>:</w:t>
      </w:r>
      <w:r w:rsidR="00A979A8">
        <w:rPr>
          <w:b/>
          <w:i/>
          <w:sz w:val="22"/>
          <w:u w:val="single"/>
        </w:rPr>
        <w:t xml:space="preserve"> </w:t>
      </w:r>
      <w:r w:rsidR="007C7019">
        <w:rPr>
          <w:b/>
          <w:i/>
          <w:sz w:val="22"/>
          <w:u w:val="single"/>
        </w:rPr>
        <w:t>1:25 H, + 1:125 H.</w:t>
      </w:r>
    </w:p>
    <w:p w:rsidR="000F6530" w:rsidRDefault="000F6530" w:rsidP="000F6530">
      <w:pPr>
        <w:numPr>
          <w:ilvl w:val="0"/>
          <w:numId w:val="6"/>
        </w:numPr>
        <w:tabs>
          <w:tab w:val="clear" w:pos="360"/>
          <w:tab w:val="num" w:pos="1069"/>
        </w:tabs>
        <w:ind w:left="1069"/>
        <w:jc w:val="both"/>
        <w:rPr>
          <w:sz w:val="22"/>
        </w:rPr>
      </w:pPr>
      <w:r>
        <w:rPr>
          <w:sz w:val="22"/>
        </w:rPr>
        <w:t>Barrido y fregado de rellanos.</w:t>
      </w:r>
    </w:p>
    <w:p w:rsidR="000F6530" w:rsidRDefault="000F6530" w:rsidP="000F6530">
      <w:pPr>
        <w:numPr>
          <w:ilvl w:val="0"/>
          <w:numId w:val="6"/>
        </w:numPr>
        <w:tabs>
          <w:tab w:val="clear" w:pos="360"/>
          <w:tab w:val="num" w:pos="1069"/>
        </w:tabs>
        <w:ind w:left="1069"/>
        <w:jc w:val="both"/>
        <w:rPr>
          <w:sz w:val="22"/>
        </w:rPr>
      </w:pPr>
      <w:r>
        <w:rPr>
          <w:sz w:val="22"/>
        </w:rPr>
        <w:t>Barrido y fre</w:t>
      </w:r>
      <w:r w:rsidR="00FA79A5">
        <w:rPr>
          <w:sz w:val="22"/>
        </w:rPr>
        <w:t>gado de escaleras y incluyendo los peldaños metálicos de acceso al terrado.</w:t>
      </w:r>
    </w:p>
    <w:p w:rsidR="000F6530" w:rsidRDefault="000F6530" w:rsidP="000F6530">
      <w:pPr>
        <w:numPr>
          <w:ilvl w:val="0"/>
          <w:numId w:val="6"/>
        </w:numPr>
        <w:tabs>
          <w:tab w:val="clear" w:pos="360"/>
          <w:tab w:val="num" w:pos="1069"/>
        </w:tabs>
        <w:ind w:left="1069"/>
        <w:jc w:val="both"/>
        <w:rPr>
          <w:sz w:val="22"/>
        </w:rPr>
      </w:pPr>
      <w:r>
        <w:rPr>
          <w:sz w:val="22"/>
        </w:rPr>
        <w:t>Desempolvado de rodapiés</w:t>
      </w:r>
      <w:r w:rsidR="00FA79A5">
        <w:rPr>
          <w:sz w:val="22"/>
        </w:rPr>
        <w:t>, salientes en pared, extintores y railes de ventanas.</w:t>
      </w:r>
    </w:p>
    <w:p w:rsidR="00FA79A5" w:rsidRDefault="00FA79A5" w:rsidP="000F6530">
      <w:pPr>
        <w:numPr>
          <w:ilvl w:val="0"/>
          <w:numId w:val="6"/>
        </w:numPr>
        <w:tabs>
          <w:tab w:val="clear" w:pos="360"/>
          <w:tab w:val="num" w:pos="1069"/>
        </w:tabs>
        <w:ind w:left="1069"/>
        <w:jc w:val="both"/>
        <w:rPr>
          <w:sz w:val="22"/>
        </w:rPr>
      </w:pPr>
      <w:r>
        <w:rPr>
          <w:sz w:val="22"/>
        </w:rPr>
        <w:t>Limpieza con trapo húmedo de baranda, incluyendo la de acceso a terrado.</w:t>
      </w:r>
    </w:p>
    <w:p w:rsidR="000F6530" w:rsidRDefault="000F6530" w:rsidP="000F6530">
      <w:pPr>
        <w:numPr>
          <w:ilvl w:val="0"/>
          <w:numId w:val="6"/>
        </w:numPr>
        <w:tabs>
          <w:tab w:val="clear" w:pos="360"/>
          <w:tab w:val="num" w:pos="1069"/>
        </w:tabs>
        <w:ind w:left="1069"/>
        <w:jc w:val="both"/>
        <w:rPr>
          <w:sz w:val="22"/>
        </w:rPr>
      </w:pPr>
      <w:r>
        <w:rPr>
          <w:sz w:val="22"/>
        </w:rPr>
        <w:t>Limpieza de interruptores de luz.</w:t>
      </w:r>
    </w:p>
    <w:p w:rsidR="00FA79A5" w:rsidRDefault="00FA79A5" w:rsidP="000F6530">
      <w:pPr>
        <w:numPr>
          <w:ilvl w:val="0"/>
          <w:numId w:val="6"/>
        </w:numPr>
        <w:tabs>
          <w:tab w:val="clear" w:pos="360"/>
          <w:tab w:val="num" w:pos="1069"/>
        </w:tabs>
        <w:ind w:left="1069"/>
        <w:jc w:val="both"/>
        <w:rPr>
          <w:sz w:val="22"/>
        </w:rPr>
      </w:pPr>
      <w:r>
        <w:rPr>
          <w:sz w:val="22"/>
        </w:rPr>
        <w:t>Limpieza de ascensor, insistiendo con trapo húmedo de botonadura de ascensor exterior e interior y su posterior desinfección.</w:t>
      </w:r>
    </w:p>
    <w:p w:rsidR="000F6530" w:rsidRDefault="000F6530" w:rsidP="000F6530">
      <w:pPr>
        <w:numPr>
          <w:ilvl w:val="0"/>
          <w:numId w:val="1"/>
        </w:numPr>
        <w:tabs>
          <w:tab w:val="clear" w:pos="360"/>
          <w:tab w:val="num" w:pos="1069"/>
        </w:tabs>
        <w:ind w:left="1069"/>
        <w:jc w:val="both"/>
        <w:rPr>
          <w:sz w:val="22"/>
        </w:rPr>
      </w:pPr>
      <w:r>
        <w:rPr>
          <w:sz w:val="22"/>
        </w:rPr>
        <w:t>Barri</w:t>
      </w:r>
      <w:r w:rsidR="00FA79A5">
        <w:rPr>
          <w:sz w:val="22"/>
        </w:rPr>
        <w:t>do y fregado de suelo de portal en sus dos niveles.</w:t>
      </w:r>
    </w:p>
    <w:p w:rsidR="000F6530" w:rsidRDefault="000F6530" w:rsidP="000F6530">
      <w:pPr>
        <w:numPr>
          <w:ilvl w:val="0"/>
          <w:numId w:val="1"/>
        </w:numPr>
        <w:tabs>
          <w:tab w:val="clear" w:pos="360"/>
          <w:tab w:val="num" w:pos="1069"/>
        </w:tabs>
        <w:ind w:left="1069"/>
        <w:jc w:val="both"/>
        <w:rPr>
          <w:sz w:val="22"/>
        </w:rPr>
      </w:pPr>
      <w:r>
        <w:rPr>
          <w:sz w:val="22"/>
        </w:rPr>
        <w:t xml:space="preserve">Barrido y fregado de peldaños que dan acceso </w:t>
      </w:r>
      <w:r w:rsidR="00FA79A5">
        <w:rPr>
          <w:sz w:val="22"/>
        </w:rPr>
        <w:t>al segundo nivel de portal</w:t>
      </w:r>
      <w:r>
        <w:rPr>
          <w:sz w:val="22"/>
        </w:rPr>
        <w:t>.</w:t>
      </w:r>
    </w:p>
    <w:p w:rsidR="00FA79A5" w:rsidRDefault="00FA79A5" w:rsidP="000F6530">
      <w:pPr>
        <w:numPr>
          <w:ilvl w:val="0"/>
          <w:numId w:val="1"/>
        </w:numPr>
        <w:tabs>
          <w:tab w:val="clear" w:pos="360"/>
          <w:tab w:val="num" w:pos="1069"/>
        </w:tabs>
        <w:ind w:left="1069"/>
        <w:jc w:val="both"/>
        <w:rPr>
          <w:sz w:val="22"/>
        </w:rPr>
      </w:pPr>
      <w:r>
        <w:rPr>
          <w:sz w:val="22"/>
        </w:rPr>
        <w:t>Desempolvado de puertas comunitarias de madera.</w:t>
      </w:r>
    </w:p>
    <w:p w:rsidR="00FA79A5" w:rsidRDefault="00FA79A5" w:rsidP="000F6530">
      <w:pPr>
        <w:numPr>
          <w:ilvl w:val="0"/>
          <w:numId w:val="1"/>
        </w:numPr>
        <w:tabs>
          <w:tab w:val="clear" w:pos="360"/>
          <w:tab w:val="num" w:pos="1069"/>
        </w:tabs>
        <w:ind w:left="1069"/>
        <w:jc w:val="both"/>
        <w:rPr>
          <w:sz w:val="22"/>
        </w:rPr>
      </w:pPr>
      <w:r>
        <w:rPr>
          <w:sz w:val="22"/>
        </w:rPr>
        <w:t>Retirada de suciedad significativa en espejo de portal.</w:t>
      </w:r>
    </w:p>
    <w:p w:rsidR="00FA79A5" w:rsidRPr="00FA79A5" w:rsidRDefault="000F6530" w:rsidP="00FA79A5">
      <w:pPr>
        <w:numPr>
          <w:ilvl w:val="0"/>
          <w:numId w:val="1"/>
        </w:numPr>
        <w:tabs>
          <w:tab w:val="clear" w:pos="360"/>
          <w:tab w:val="num" w:pos="1069"/>
        </w:tabs>
        <w:ind w:left="1069"/>
        <w:jc w:val="both"/>
        <w:rPr>
          <w:sz w:val="22"/>
        </w:rPr>
      </w:pPr>
      <w:r>
        <w:rPr>
          <w:sz w:val="22"/>
        </w:rPr>
        <w:t>Limpieza de interruptores de luz.</w:t>
      </w:r>
    </w:p>
    <w:p w:rsidR="000F6530" w:rsidRDefault="000F6530" w:rsidP="000F6530">
      <w:pPr>
        <w:numPr>
          <w:ilvl w:val="0"/>
          <w:numId w:val="1"/>
        </w:numPr>
        <w:tabs>
          <w:tab w:val="clear" w:pos="360"/>
          <w:tab w:val="num" w:pos="1069"/>
        </w:tabs>
        <w:ind w:left="1069"/>
        <w:jc w:val="both"/>
        <w:rPr>
          <w:sz w:val="22"/>
        </w:rPr>
      </w:pPr>
      <w:r>
        <w:rPr>
          <w:sz w:val="22"/>
        </w:rPr>
        <w:t>Limpieza y desinfección de pasamanos.</w:t>
      </w:r>
    </w:p>
    <w:p w:rsidR="000F6530" w:rsidRDefault="000F6530" w:rsidP="000F6530">
      <w:pPr>
        <w:numPr>
          <w:ilvl w:val="0"/>
          <w:numId w:val="1"/>
        </w:numPr>
        <w:tabs>
          <w:tab w:val="clear" w:pos="360"/>
          <w:tab w:val="num" w:pos="1069"/>
        </w:tabs>
        <w:ind w:left="1069"/>
        <w:jc w:val="both"/>
        <w:rPr>
          <w:sz w:val="22"/>
        </w:rPr>
      </w:pPr>
      <w:r>
        <w:rPr>
          <w:sz w:val="22"/>
        </w:rPr>
        <w:t>Limpieza de buzones comunitarios.</w:t>
      </w:r>
    </w:p>
    <w:p w:rsidR="000F6530" w:rsidRDefault="000F6530" w:rsidP="000F6530">
      <w:pPr>
        <w:numPr>
          <w:ilvl w:val="0"/>
          <w:numId w:val="1"/>
        </w:numPr>
        <w:tabs>
          <w:tab w:val="clear" w:pos="360"/>
          <w:tab w:val="num" w:pos="1069"/>
        </w:tabs>
        <w:ind w:left="1069"/>
        <w:jc w:val="both"/>
        <w:rPr>
          <w:sz w:val="22"/>
        </w:rPr>
      </w:pPr>
      <w:r>
        <w:rPr>
          <w:sz w:val="22"/>
        </w:rPr>
        <w:t>Limpieza de buzón de publicidad.</w:t>
      </w:r>
    </w:p>
    <w:p w:rsidR="000F6530" w:rsidRDefault="000F6530" w:rsidP="000F6530">
      <w:pPr>
        <w:numPr>
          <w:ilvl w:val="0"/>
          <w:numId w:val="1"/>
        </w:numPr>
        <w:tabs>
          <w:tab w:val="clear" w:pos="360"/>
          <w:tab w:val="num" w:pos="1069"/>
        </w:tabs>
        <w:ind w:left="1069"/>
        <w:jc w:val="both"/>
        <w:rPr>
          <w:sz w:val="22"/>
        </w:rPr>
      </w:pPr>
      <w:r>
        <w:rPr>
          <w:sz w:val="22"/>
        </w:rPr>
        <w:t>Limpieza de interfono.</w:t>
      </w:r>
    </w:p>
    <w:p w:rsidR="000F6530" w:rsidRDefault="000F6530" w:rsidP="000F6530">
      <w:pPr>
        <w:numPr>
          <w:ilvl w:val="0"/>
          <w:numId w:val="1"/>
        </w:numPr>
        <w:tabs>
          <w:tab w:val="clear" w:pos="360"/>
          <w:tab w:val="num" w:pos="1069"/>
        </w:tabs>
        <w:ind w:left="1069"/>
        <w:jc w:val="both"/>
        <w:rPr>
          <w:sz w:val="22"/>
        </w:rPr>
      </w:pPr>
      <w:r>
        <w:rPr>
          <w:sz w:val="22"/>
        </w:rPr>
        <w:t xml:space="preserve">Limpieza de puerta, retirando huellas en cristal y </w:t>
      </w:r>
      <w:r w:rsidR="00FA79A5">
        <w:rPr>
          <w:sz w:val="22"/>
        </w:rPr>
        <w:t>desempolvado de estructura de puerta.</w:t>
      </w:r>
    </w:p>
    <w:p w:rsidR="00FA79A5" w:rsidRDefault="00FA79A5" w:rsidP="000F6530">
      <w:pPr>
        <w:numPr>
          <w:ilvl w:val="0"/>
          <w:numId w:val="1"/>
        </w:numPr>
        <w:tabs>
          <w:tab w:val="clear" w:pos="360"/>
          <w:tab w:val="num" w:pos="1069"/>
        </w:tabs>
        <w:ind w:left="1069"/>
        <w:jc w:val="both"/>
        <w:rPr>
          <w:sz w:val="22"/>
        </w:rPr>
      </w:pPr>
      <w:r>
        <w:rPr>
          <w:sz w:val="22"/>
        </w:rPr>
        <w:t>Retirada de nidos de telas de arañas, situados en la pared de entrada a edificio.</w:t>
      </w:r>
    </w:p>
    <w:p w:rsidR="000F6530" w:rsidRPr="00251A9A" w:rsidRDefault="000F6530" w:rsidP="000F6530">
      <w:pPr>
        <w:numPr>
          <w:ilvl w:val="0"/>
          <w:numId w:val="1"/>
        </w:numPr>
        <w:tabs>
          <w:tab w:val="clear" w:pos="360"/>
          <w:tab w:val="num" w:pos="1069"/>
        </w:tabs>
        <w:ind w:left="1069"/>
        <w:jc w:val="both"/>
        <w:rPr>
          <w:sz w:val="22"/>
        </w:rPr>
      </w:pPr>
      <w:r>
        <w:rPr>
          <w:sz w:val="22"/>
        </w:rPr>
        <w:t>Barrido y fregado de trocito de  acera correspondiente al portal.</w:t>
      </w:r>
    </w:p>
    <w:p w:rsidR="00D52565" w:rsidRPr="00251A9A" w:rsidRDefault="00D52565" w:rsidP="00FA79A5">
      <w:pPr>
        <w:jc w:val="both"/>
        <w:rPr>
          <w:sz w:val="22"/>
        </w:rPr>
      </w:pPr>
    </w:p>
    <w:p w:rsidR="0013775E" w:rsidRPr="00D31D1F" w:rsidRDefault="00D31D1F" w:rsidP="00D31D1F">
      <w:pPr>
        <w:rPr>
          <w:b/>
          <w:i/>
          <w:sz w:val="22"/>
          <w:u w:val="single"/>
        </w:rPr>
      </w:pPr>
      <w:r w:rsidRPr="00D31D1F">
        <w:rPr>
          <w:b/>
          <w:i/>
          <w:sz w:val="22"/>
          <w:u w:val="single"/>
        </w:rPr>
        <w:t xml:space="preserve">SERVICIO DE LIMPIEZA </w:t>
      </w:r>
      <w:r w:rsidR="0013775E" w:rsidRPr="00D31D1F">
        <w:rPr>
          <w:b/>
          <w:i/>
          <w:sz w:val="22"/>
          <w:u w:val="single"/>
        </w:rPr>
        <w:t>MENSUAL:</w:t>
      </w:r>
      <w:r w:rsidR="007C7019">
        <w:rPr>
          <w:b/>
          <w:i/>
          <w:sz w:val="22"/>
          <w:u w:val="single"/>
        </w:rPr>
        <w:t>0:25 H,</w:t>
      </w:r>
    </w:p>
    <w:p w:rsidR="00D31D1F" w:rsidRDefault="00FA79A5" w:rsidP="00567B08">
      <w:pPr>
        <w:numPr>
          <w:ilvl w:val="0"/>
          <w:numId w:val="4"/>
        </w:numPr>
        <w:tabs>
          <w:tab w:val="clear" w:pos="360"/>
          <w:tab w:val="num" w:pos="1069"/>
        </w:tabs>
        <w:ind w:left="1069"/>
        <w:jc w:val="both"/>
        <w:rPr>
          <w:sz w:val="22"/>
        </w:rPr>
      </w:pPr>
      <w:r w:rsidRPr="00D31D1F">
        <w:rPr>
          <w:sz w:val="22"/>
        </w:rPr>
        <w:t>Limpieza a fondo de puerta calle.</w:t>
      </w:r>
    </w:p>
    <w:p w:rsidR="00D31D1F" w:rsidRPr="00D31D1F" w:rsidRDefault="00D31D1F" w:rsidP="00567B08">
      <w:pPr>
        <w:numPr>
          <w:ilvl w:val="0"/>
          <w:numId w:val="4"/>
        </w:numPr>
        <w:tabs>
          <w:tab w:val="clear" w:pos="360"/>
          <w:tab w:val="num" w:pos="1069"/>
        </w:tabs>
        <w:ind w:left="1069"/>
        <w:jc w:val="both"/>
        <w:rPr>
          <w:sz w:val="22"/>
        </w:rPr>
      </w:pPr>
      <w:r>
        <w:rPr>
          <w:sz w:val="22"/>
        </w:rPr>
        <w:t>Limpieza de espejo situado en portal.</w:t>
      </w:r>
    </w:p>
    <w:p w:rsidR="00D52565" w:rsidRDefault="00D52565" w:rsidP="00D52565">
      <w:pPr>
        <w:ind w:left="1069"/>
        <w:jc w:val="both"/>
        <w:rPr>
          <w:sz w:val="22"/>
        </w:rPr>
      </w:pPr>
    </w:p>
    <w:p w:rsidR="00D31D1F" w:rsidRPr="00D31D1F" w:rsidRDefault="00D31D1F" w:rsidP="00D31D1F">
      <w:pPr>
        <w:rPr>
          <w:b/>
          <w:i/>
          <w:sz w:val="22"/>
          <w:u w:val="single"/>
        </w:rPr>
      </w:pPr>
      <w:r w:rsidRPr="00D31D1F">
        <w:rPr>
          <w:b/>
          <w:i/>
          <w:sz w:val="22"/>
          <w:u w:val="single"/>
        </w:rPr>
        <w:t xml:space="preserve">SERVICIO DE LIMPIEZA </w:t>
      </w:r>
      <w:r w:rsidR="0013775E" w:rsidRPr="00D31D1F">
        <w:rPr>
          <w:b/>
          <w:i/>
          <w:sz w:val="22"/>
          <w:u w:val="single"/>
        </w:rPr>
        <w:t>TRIMESTRAL:</w:t>
      </w:r>
      <w:r w:rsidR="00A979A8">
        <w:rPr>
          <w:b/>
          <w:i/>
          <w:sz w:val="22"/>
          <w:u w:val="single"/>
        </w:rPr>
        <w:t xml:space="preserve"> </w:t>
      </w:r>
      <w:r w:rsidR="007C7019">
        <w:rPr>
          <w:b/>
          <w:i/>
          <w:sz w:val="22"/>
          <w:u w:val="single"/>
        </w:rPr>
        <w:t>1:00 H,</w:t>
      </w:r>
    </w:p>
    <w:p w:rsidR="00D31D1F" w:rsidRDefault="00D31D1F" w:rsidP="00D31D1F">
      <w:pPr>
        <w:numPr>
          <w:ilvl w:val="0"/>
          <w:numId w:val="4"/>
        </w:numPr>
        <w:tabs>
          <w:tab w:val="clear" w:pos="360"/>
          <w:tab w:val="num" w:pos="1069"/>
        </w:tabs>
        <w:ind w:left="1069"/>
        <w:jc w:val="both"/>
        <w:rPr>
          <w:sz w:val="22"/>
        </w:rPr>
      </w:pPr>
      <w:r>
        <w:rPr>
          <w:sz w:val="22"/>
        </w:rPr>
        <w:t xml:space="preserve">Limpieza a fondo de ventanas. </w:t>
      </w:r>
    </w:p>
    <w:p w:rsidR="00D31D1F" w:rsidRDefault="00D31D1F" w:rsidP="00D31D1F">
      <w:pPr>
        <w:numPr>
          <w:ilvl w:val="0"/>
          <w:numId w:val="4"/>
        </w:numPr>
        <w:tabs>
          <w:tab w:val="clear" w:pos="360"/>
          <w:tab w:val="num" w:pos="1069"/>
        </w:tabs>
        <w:ind w:left="1069"/>
        <w:jc w:val="both"/>
        <w:rPr>
          <w:sz w:val="22"/>
        </w:rPr>
      </w:pPr>
      <w:r>
        <w:rPr>
          <w:sz w:val="22"/>
        </w:rPr>
        <w:t>Limpieza de puntos de luz por su parte exterior.</w:t>
      </w:r>
    </w:p>
    <w:p w:rsidR="00D31D1F" w:rsidRDefault="00D31D1F" w:rsidP="00D31D1F">
      <w:pPr>
        <w:jc w:val="both"/>
        <w:rPr>
          <w:sz w:val="22"/>
        </w:rPr>
      </w:pPr>
    </w:p>
    <w:p w:rsidR="00D31D1F" w:rsidRDefault="00D31D1F" w:rsidP="00D31D1F">
      <w:pPr>
        <w:jc w:val="both"/>
        <w:rPr>
          <w:sz w:val="22"/>
        </w:rPr>
      </w:pPr>
    </w:p>
    <w:p w:rsidR="00D31D1F" w:rsidRDefault="00D31D1F" w:rsidP="00D31D1F">
      <w:pPr>
        <w:rPr>
          <w:b/>
          <w:i/>
          <w:sz w:val="22"/>
          <w:u w:val="single"/>
        </w:rPr>
      </w:pPr>
    </w:p>
    <w:p w:rsidR="00D31D1F" w:rsidRPr="00D31D1F" w:rsidRDefault="00D31D1F" w:rsidP="00D31D1F">
      <w:pPr>
        <w:rPr>
          <w:b/>
          <w:i/>
          <w:sz w:val="22"/>
          <w:u w:val="single"/>
        </w:rPr>
      </w:pPr>
      <w:r w:rsidRPr="00D31D1F">
        <w:rPr>
          <w:b/>
          <w:i/>
          <w:sz w:val="22"/>
          <w:u w:val="single"/>
        </w:rPr>
        <w:t xml:space="preserve">SERVICIO DE LIMPIEZA </w:t>
      </w:r>
      <w:r w:rsidR="00AD727D">
        <w:rPr>
          <w:b/>
          <w:i/>
          <w:sz w:val="22"/>
          <w:u w:val="single"/>
        </w:rPr>
        <w:t>ANUAL</w:t>
      </w:r>
      <w:r w:rsidRPr="00D31D1F">
        <w:rPr>
          <w:b/>
          <w:i/>
          <w:sz w:val="22"/>
          <w:u w:val="single"/>
        </w:rPr>
        <w:t>:</w:t>
      </w:r>
      <w:r w:rsidR="007C7019">
        <w:rPr>
          <w:b/>
          <w:i/>
          <w:sz w:val="22"/>
          <w:u w:val="single"/>
        </w:rPr>
        <w:t>3:00 H,</w:t>
      </w:r>
    </w:p>
    <w:p w:rsidR="00D31D1F" w:rsidRDefault="00D31D1F" w:rsidP="00D31D1F">
      <w:pPr>
        <w:numPr>
          <w:ilvl w:val="0"/>
          <w:numId w:val="4"/>
        </w:numPr>
        <w:tabs>
          <w:tab w:val="clear" w:pos="360"/>
          <w:tab w:val="num" w:pos="1069"/>
        </w:tabs>
        <w:ind w:left="1069"/>
        <w:jc w:val="both"/>
        <w:rPr>
          <w:sz w:val="22"/>
        </w:rPr>
      </w:pPr>
      <w:r>
        <w:rPr>
          <w:sz w:val="22"/>
        </w:rPr>
        <w:t xml:space="preserve">Cristalizado de suelo de portal en sus dos niveles. </w:t>
      </w:r>
    </w:p>
    <w:p w:rsidR="00D31D1F" w:rsidRDefault="00D31D1F" w:rsidP="00D31D1F">
      <w:pPr>
        <w:jc w:val="both"/>
        <w:rPr>
          <w:sz w:val="22"/>
        </w:rPr>
      </w:pPr>
    </w:p>
    <w:p w:rsidR="00D31D1F" w:rsidRDefault="00D31D1F" w:rsidP="0013775E">
      <w:pPr>
        <w:jc w:val="center"/>
        <w:rPr>
          <w:b/>
          <w:sz w:val="22"/>
          <w:u w:val="single"/>
        </w:rPr>
      </w:pPr>
    </w:p>
    <w:p w:rsidR="00D31D1F" w:rsidRDefault="00D31D1F" w:rsidP="0013775E">
      <w:pPr>
        <w:pStyle w:val="Ttulo4"/>
      </w:pPr>
    </w:p>
    <w:p w:rsidR="00D31D1F" w:rsidRDefault="00D31D1F" w:rsidP="0013775E">
      <w:pPr>
        <w:pStyle w:val="Ttulo4"/>
      </w:pPr>
    </w:p>
    <w:p w:rsidR="00D31D1F" w:rsidRDefault="00D31D1F" w:rsidP="0013775E">
      <w:pPr>
        <w:pStyle w:val="Ttulo4"/>
      </w:pPr>
    </w:p>
    <w:p w:rsidR="0013775E" w:rsidRDefault="0013775E" w:rsidP="0013775E">
      <w:pPr>
        <w:pStyle w:val="Ttulo4"/>
      </w:pPr>
      <w:r>
        <w:t>IMPORTE MENSUAL</w:t>
      </w:r>
      <w:r>
        <w:tab/>
      </w:r>
      <w:r w:rsidR="00806D5B">
        <w:t>50</w:t>
      </w:r>
      <w:r w:rsidR="000976F2">
        <w:t xml:space="preserve">,00 € </w:t>
      </w:r>
    </w:p>
    <w:p w:rsidR="00631FDC" w:rsidRDefault="0013775E" w:rsidP="00332F94">
      <w:pPr>
        <w:jc w:val="both"/>
        <w:rPr>
          <w:i/>
          <w:sz w:val="18"/>
        </w:rPr>
      </w:pPr>
      <w:r>
        <w:rPr>
          <w:i/>
          <w:sz w:val="18"/>
        </w:rPr>
        <w:t>El I.V.A. se incrementarà al emitir la correspondiente factura.</w:t>
      </w:r>
    </w:p>
    <w:p w:rsidR="007C7019" w:rsidRDefault="007C7019" w:rsidP="00332F94">
      <w:pPr>
        <w:jc w:val="both"/>
        <w:rPr>
          <w:i/>
          <w:sz w:val="18"/>
        </w:rPr>
      </w:pPr>
    </w:p>
    <w:p w:rsidR="007C7019" w:rsidRDefault="007C7019" w:rsidP="00332F94">
      <w:pPr>
        <w:jc w:val="both"/>
        <w:rPr>
          <w:i/>
          <w:sz w:val="18"/>
        </w:rPr>
      </w:pPr>
    </w:p>
    <w:p w:rsidR="007C7019" w:rsidRDefault="007C7019" w:rsidP="00332F94">
      <w:pPr>
        <w:jc w:val="both"/>
        <w:rPr>
          <w:i/>
          <w:sz w:val="18"/>
        </w:rPr>
      </w:pPr>
    </w:p>
    <w:p w:rsidR="007C7019" w:rsidRDefault="007C7019" w:rsidP="00332F94">
      <w:pPr>
        <w:jc w:val="both"/>
        <w:rPr>
          <w:i/>
          <w:sz w:val="18"/>
        </w:rPr>
      </w:pPr>
    </w:p>
    <w:p w:rsidR="007C7019" w:rsidRDefault="007C7019" w:rsidP="00332F94">
      <w:pPr>
        <w:jc w:val="both"/>
        <w:rPr>
          <w:i/>
          <w:sz w:val="18"/>
        </w:rPr>
      </w:pPr>
    </w:p>
    <w:p w:rsidR="007C7019" w:rsidRPr="00631FDC" w:rsidRDefault="007C7019" w:rsidP="007C7019">
      <w:r w:rsidRPr="00B5108D">
        <w:rPr>
          <w:highlight w:val="yellow"/>
        </w:rPr>
        <w:t>El edificio no tiene agua, se pediría en la 3º planta a Teresa llegan a las 09:00 h,</w:t>
      </w:r>
    </w:p>
    <w:p w:rsidR="007C7019" w:rsidRDefault="007C7019" w:rsidP="007C7019"/>
    <w:p w:rsidR="007C7019" w:rsidRPr="002871B5" w:rsidRDefault="007C7019" w:rsidP="007C7019">
      <w:pPr>
        <w:rPr>
          <w:b/>
          <w:sz w:val="28"/>
          <w:u w:val="single"/>
        </w:rPr>
      </w:pPr>
      <w:r w:rsidRPr="002871B5">
        <w:rPr>
          <w:b/>
          <w:sz w:val="28"/>
          <w:u w:val="single"/>
        </w:rPr>
        <w:t xml:space="preserve">Nota: </w:t>
      </w:r>
    </w:p>
    <w:p w:rsidR="007C7019" w:rsidRDefault="007C7019" w:rsidP="007C7019">
      <w:r>
        <w:t>Aconsejamos una limpieza inicial sobre todo de la zona de portal incluye:</w:t>
      </w:r>
    </w:p>
    <w:p w:rsidR="007C7019" w:rsidRDefault="007C7019" w:rsidP="007C7019">
      <w:r>
        <w:t>Las paredes de la zona portal en sus dos niveles, rodapiés, interruptores, puntos de luz, limpieza a fondo de puertas comunitarias de madera y su hidratación.</w:t>
      </w:r>
    </w:p>
    <w:p w:rsidR="007C7019" w:rsidRDefault="007C7019" w:rsidP="007C7019">
      <w:r>
        <w:t>y salientes en pared situados en escaleras.</w:t>
      </w:r>
    </w:p>
    <w:p w:rsidR="007C7019" w:rsidRDefault="007C7019" w:rsidP="007C7019">
      <w:r>
        <w:t>Esta limpieza tiene un valor económico de 89,00 €  ( 6:00 h,)</w:t>
      </w:r>
    </w:p>
    <w:p w:rsidR="007C7019" w:rsidRDefault="007C7019" w:rsidP="007C7019"/>
    <w:p w:rsidR="007C7019" w:rsidRDefault="007C7019" w:rsidP="007C7019">
      <w:r>
        <w:t>Aunque el edificio se encuentra para realizar una limpieza inicial completa la cual ascendería a 150,00 € ( 10:00 h,)</w:t>
      </w:r>
    </w:p>
    <w:p w:rsidR="007C7019" w:rsidRDefault="007C7019" w:rsidP="007C7019"/>
    <w:p w:rsidR="007C7019" w:rsidRDefault="007C7019" w:rsidP="007C7019">
      <w:r>
        <w:t>El pago de este servicio inicial se podría fraccionar en tres o seis meses.</w:t>
      </w:r>
    </w:p>
    <w:p w:rsidR="007C7019" w:rsidRDefault="007C7019" w:rsidP="007C7019"/>
    <w:p w:rsidR="007C7019" w:rsidRDefault="007C7019" w:rsidP="007C7019"/>
    <w:p w:rsidR="007C7019" w:rsidRDefault="007C7019" w:rsidP="007C7019">
      <w:r w:rsidRPr="00E45F14">
        <w:rPr>
          <w:highlight w:val="magenta"/>
        </w:rPr>
        <w:t>Fotos</w:t>
      </w:r>
    </w:p>
    <w:p w:rsidR="007C7019" w:rsidRDefault="007C7019" w:rsidP="007C7019"/>
    <w:p w:rsidR="007C7019" w:rsidRDefault="007C7019" w:rsidP="007C7019"/>
    <w:p w:rsidR="007C7019" w:rsidRDefault="007C7019" w:rsidP="007C7019"/>
    <w:p w:rsidR="007C7019" w:rsidRDefault="007C7019" w:rsidP="007C7019">
      <w:r>
        <w:t>Cuatro plantas mas portal.</w:t>
      </w:r>
    </w:p>
    <w:p w:rsidR="007C7019" w:rsidRDefault="007C7019" w:rsidP="007C7019"/>
    <w:p w:rsidR="007C7019" w:rsidRDefault="007C7019" w:rsidP="007C7019"/>
    <w:p w:rsidR="007C7019" w:rsidRDefault="007C7019" w:rsidP="007C7019"/>
    <w:p w:rsidR="007C7019" w:rsidRDefault="007C7019" w:rsidP="007C7019"/>
    <w:p w:rsidR="007C7019" w:rsidRDefault="007C7019" w:rsidP="00332F94">
      <w:pPr>
        <w:jc w:val="both"/>
      </w:pPr>
    </w:p>
    <w:p w:rsidR="00631FDC" w:rsidRPr="00631FDC" w:rsidRDefault="00631FDC" w:rsidP="00631FDC"/>
    <w:p w:rsidR="00631FDC" w:rsidRPr="00631FDC" w:rsidRDefault="00631FDC" w:rsidP="00631FDC"/>
    <w:p w:rsidR="00E45F14" w:rsidRDefault="00E45F14" w:rsidP="00631FDC">
      <w:r>
        <w:rPr>
          <w:noProof/>
        </w:rPr>
        <w:lastRenderedPageBreak/>
        <w:drawing>
          <wp:anchor distT="0" distB="0" distL="114300" distR="114300" simplePos="0" relativeHeight="251662848" behindDoc="0" locked="0" layoutInCell="1" allowOverlap="1">
            <wp:simplePos x="593725" y="1592580"/>
            <wp:positionH relativeFrom="column">
              <wp:align>left</wp:align>
            </wp:positionH>
            <wp:positionV relativeFrom="paragraph">
              <wp:align>top</wp:align>
            </wp:positionV>
            <wp:extent cx="2743200" cy="2057400"/>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G_20210227_125843.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743200" cy="2057400"/>
                    </a:xfrm>
                    <a:prstGeom prst="rect">
                      <a:avLst/>
                    </a:prstGeom>
                  </pic:spPr>
                </pic:pic>
              </a:graphicData>
            </a:graphic>
          </wp:anchor>
        </w:drawing>
      </w:r>
    </w:p>
    <w:p w:rsidR="00E45F14" w:rsidRPr="00E45F14" w:rsidRDefault="00E45F14" w:rsidP="00E45F14"/>
    <w:p w:rsidR="00E45F14" w:rsidRPr="00E45F14" w:rsidRDefault="00E45F14" w:rsidP="00E45F14"/>
    <w:p w:rsidR="00E45F14" w:rsidRPr="00E45F14" w:rsidRDefault="00E45F14" w:rsidP="00E45F14"/>
    <w:p w:rsidR="00E45F14" w:rsidRPr="00E45F14" w:rsidRDefault="00E45F14" w:rsidP="00E45F14"/>
    <w:p w:rsidR="00E45F14" w:rsidRPr="00E45F14" w:rsidRDefault="00E45F14" w:rsidP="00E45F14">
      <w:r>
        <w:rPr>
          <w:noProof/>
        </w:rPr>
        <w:drawing>
          <wp:inline distT="0" distB="0" distL="0" distR="0" wp14:anchorId="7E1E1F06" wp14:editId="649930CC">
            <wp:extent cx="2257049" cy="1692835"/>
            <wp:effectExtent l="0" t="3493" r="6668" b="6667"/>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G_20210227_125830.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261276" cy="1696005"/>
                    </a:xfrm>
                    <a:prstGeom prst="rect">
                      <a:avLst/>
                    </a:prstGeom>
                  </pic:spPr>
                </pic:pic>
              </a:graphicData>
            </a:graphic>
          </wp:inline>
        </w:drawing>
      </w:r>
    </w:p>
    <w:p w:rsidR="00F90B77" w:rsidRDefault="00F90B77" w:rsidP="00E45F14">
      <w:r>
        <w:rPr>
          <w:noProof/>
        </w:rPr>
        <w:drawing>
          <wp:anchor distT="0" distB="0" distL="114300" distR="114300" simplePos="0" relativeHeight="251663872" behindDoc="0" locked="0" layoutInCell="1" allowOverlap="1">
            <wp:simplePos x="620395" y="4568190"/>
            <wp:positionH relativeFrom="column">
              <wp:align>left</wp:align>
            </wp:positionH>
            <wp:positionV relativeFrom="paragraph">
              <wp:align>top</wp:align>
            </wp:positionV>
            <wp:extent cx="2522220" cy="1891665"/>
            <wp:effectExtent l="0" t="8573" r="2858" b="2857"/>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_20210227_125920.jpg"/>
                    <pic:cNvPicPr/>
                  </pic:nvPicPr>
                  <pic:blipFill>
                    <a:blip r:embed="rId11" cstate="print">
                      <a:extLst>
                        <a:ext uri="{28A0092B-C50C-407E-A947-70E740481C1C}">
                          <a14:useLocalDpi xmlns:a14="http://schemas.microsoft.com/office/drawing/2010/main" val="0"/>
                        </a:ext>
                      </a:extLst>
                    </a:blip>
                    <a:stretch>
                      <a:fillRect/>
                    </a:stretch>
                  </pic:blipFill>
                  <pic:spPr>
                    <a:xfrm rot="5400000" flipV="1">
                      <a:off x="0" y="0"/>
                      <a:ext cx="2522220" cy="1891665"/>
                    </a:xfrm>
                    <a:prstGeom prst="rect">
                      <a:avLst/>
                    </a:prstGeom>
                  </pic:spPr>
                </pic:pic>
              </a:graphicData>
            </a:graphic>
          </wp:anchor>
        </w:drawing>
      </w:r>
    </w:p>
    <w:p w:rsidR="00F90B77" w:rsidRPr="00F90B77" w:rsidRDefault="00F90B77" w:rsidP="00F90B77"/>
    <w:p w:rsidR="00F90B77" w:rsidRPr="00F90B77" w:rsidRDefault="00F90B77" w:rsidP="00F90B77"/>
    <w:p w:rsidR="00F90B77" w:rsidRPr="00F90B77" w:rsidRDefault="00F90B77" w:rsidP="00F90B77"/>
    <w:p w:rsidR="00F90B77" w:rsidRPr="00F90B77" w:rsidRDefault="00F90B77" w:rsidP="00F90B77"/>
    <w:p w:rsidR="00F90B77" w:rsidRPr="00F90B77" w:rsidRDefault="00F90B77" w:rsidP="00F90B77"/>
    <w:p w:rsidR="00F90B77" w:rsidRPr="00F90B77" w:rsidRDefault="00F90B77" w:rsidP="00F90B77"/>
    <w:p w:rsidR="00F90B77" w:rsidRPr="00F90B77" w:rsidRDefault="00F90B77" w:rsidP="00F90B77"/>
    <w:p w:rsidR="00F90B77" w:rsidRPr="00F90B77" w:rsidRDefault="00F90B77" w:rsidP="00F90B77"/>
    <w:p w:rsidR="00F90B77" w:rsidRPr="00F90B77" w:rsidRDefault="00F90B77" w:rsidP="00F90B77"/>
    <w:p w:rsidR="00F90B77" w:rsidRPr="00F90B77" w:rsidRDefault="00F90B77" w:rsidP="00F90B77"/>
    <w:p w:rsidR="00F90B77" w:rsidRPr="00F90B77" w:rsidRDefault="00F90B77" w:rsidP="00F90B77"/>
    <w:p w:rsidR="00F90B77" w:rsidRDefault="00F90B77" w:rsidP="00E45F14"/>
    <w:p w:rsidR="00F90B77" w:rsidRDefault="00F90B77" w:rsidP="00E45F14"/>
    <w:p w:rsidR="00E45F14" w:rsidRPr="00E45F14" w:rsidRDefault="00F90B77" w:rsidP="00F90B77">
      <w:pPr>
        <w:tabs>
          <w:tab w:val="left" w:pos="3444"/>
        </w:tabs>
      </w:pPr>
      <w:r>
        <w:tab/>
      </w:r>
      <w:r>
        <w:rPr>
          <w:noProof/>
        </w:rPr>
        <w:drawing>
          <wp:inline distT="0" distB="0" distL="0" distR="0" wp14:anchorId="51E00F0F" wp14:editId="1BAE9821">
            <wp:extent cx="3017520" cy="2263055"/>
            <wp:effectExtent l="0" t="0" r="0" b="444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20210227_12591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2565" cy="2266839"/>
                    </a:xfrm>
                    <a:prstGeom prst="rect">
                      <a:avLst/>
                    </a:prstGeom>
                  </pic:spPr>
                </pic:pic>
              </a:graphicData>
            </a:graphic>
          </wp:inline>
        </w:drawing>
      </w:r>
      <w:r>
        <w:br w:type="textWrapping" w:clear="all"/>
      </w:r>
    </w:p>
    <w:p w:rsidR="00E45F14" w:rsidRPr="00E45F14" w:rsidRDefault="00E45F14" w:rsidP="00E45F14"/>
    <w:p w:rsidR="00E45F14" w:rsidRPr="00E45F14" w:rsidRDefault="00E45F14" w:rsidP="00E45F14"/>
    <w:p w:rsidR="00E45F14" w:rsidRDefault="00E45F14" w:rsidP="00631FDC">
      <w:r>
        <w:tab/>
      </w:r>
      <w:r>
        <w:tab/>
      </w:r>
      <w:r>
        <w:tab/>
      </w:r>
      <w:r>
        <w:tab/>
      </w:r>
      <w:r>
        <w:tab/>
      </w:r>
      <w:r>
        <w:tab/>
      </w:r>
      <w:r>
        <w:tab/>
      </w:r>
    </w:p>
    <w:p w:rsidR="00E45F14" w:rsidRDefault="00E45F14" w:rsidP="00631FDC"/>
    <w:p w:rsidR="00E45F14" w:rsidRDefault="00E45F14" w:rsidP="00E45F14">
      <w:pPr>
        <w:tabs>
          <w:tab w:val="left" w:pos="1944"/>
        </w:tabs>
      </w:pPr>
      <w:r>
        <w:tab/>
      </w:r>
      <w:r>
        <w:br w:type="textWrapping" w:clear="all"/>
      </w:r>
      <w:r>
        <w:rPr>
          <w:noProof/>
        </w:rPr>
        <w:drawing>
          <wp:inline distT="0" distB="0" distL="0" distR="0" wp14:anchorId="48DD1FE2" wp14:editId="661CF40C">
            <wp:extent cx="3456873" cy="2592729"/>
            <wp:effectExtent l="0" t="6350" r="4445" b="444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G_20210227_125813.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3460370" cy="2595352"/>
                    </a:xfrm>
                    <a:prstGeom prst="rect">
                      <a:avLst/>
                    </a:prstGeom>
                  </pic:spPr>
                </pic:pic>
              </a:graphicData>
            </a:graphic>
          </wp:inline>
        </w:drawing>
      </w:r>
    </w:p>
    <w:p w:rsidR="00E45F14" w:rsidRDefault="00E45F14" w:rsidP="00631FDC"/>
    <w:p w:rsidR="00E45F14" w:rsidRDefault="00E45F14" w:rsidP="00631FDC"/>
    <w:p w:rsidR="00E45F14" w:rsidRDefault="00E45F14" w:rsidP="00631FDC"/>
    <w:p w:rsidR="00E45F14" w:rsidRDefault="00E45F14" w:rsidP="00631FDC"/>
    <w:p w:rsidR="00E45F14" w:rsidRDefault="00E45F14" w:rsidP="00631FDC"/>
    <w:p w:rsidR="00E45F14" w:rsidRDefault="00E45F14" w:rsidP="00631FDC"/>
    <w:p w:rsidR="00E45F14" w:rsidRDefault="00E45F14" w:rsidP="00631FDC"/>
    <w:p w:rsidR="00E45F14" w:rsidRDefault="00E45F14" w:rsidP="00631FDC"/>
    <w:p w:rsidR="00E45F14" w:rsidRDefault="0097619A" w:rsidP="00631FDC">
      <w:r>
        <w:rPr>
          <w:noProof/>
        </w:rPr>
        <w:drawing>
          <wp:inline distT="0" distB="0" distL="0" distR="0" wp14:anchorId="02C30591" wp14:editId="0EB93DE2">
            <wp:extent cx="3001614" cy="2251275"/>
            <wp:effectExtent l="0" t="6033" r="2858" b="2857"/>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10227_130013 (1).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3006307" cy="2254795"/>
                    </a:xfrm>
                    <a:prstGeom prst="rect">
                      <a:avLst/>
                    </a:prstGeom>
                  </pic:spPr>
                </pic:pic>
              </a:graphicData>
            </a:graphic>
          </wp:inline>
        </w:drawing>
      </w:r>
    </w:p>
    <w:p w:rsidR="00E45F14" w:rsidRDefault="00E45F14" w:rsidP="00631FDC"/>
    <w:p w:rsidR="00E45F14" w:rsidRDefault="00E45F14" w:rsidP="00631FDC"/>
    <w:p w:rsidR="00E45F14" w:rsidRDefault="00E45F14" w:rsidP="00631FDC"/>
    <w:p w:rsidR="00E45F14" w:rsidRDefault="00E45F14" w:rsidP="00631FDC"/>
    <w:p w:rsidR="00E45F14" w:rsidRDefault="00E45F14" w:rsidP="00631FDC"/>
    <w:p w:rsidR="00E45F14" w:rsidRDefault="00E45F14" w:rsidP="00631FDC"/>
    <w:p w:rsidR="00E45F14" w:rsidRDefault="00E45F14" w:rsidP="00631FDC"/>
    <w:p w:rsidR="00E45F14" w:rsidRDefault="00E45F14" w:rsidP="00631FDC"/>
    <w:p w:rsidR="00E45F14" w:rsidRDefault="00E45F14" w:rsidP="00631FDC"/>
    <w:p w:rsidR="00E45F14" w:rsidRDefault="00E45F14" w:rsidP="00631FDC"/>
    <w:p w:rsidR="00E45F14" w:rsidRDefault="00E45F14" w:rsidP="00631FDC"/>
    <w:p w:rsidR="00E45F14" w:rsidRDefault="00E45F14" w:rsidP="00631FDC"/>
    <w:p w:rsidR="00E45F14" w:rsidRDefault="00E45F14" w:rsidP="00631FDC"/>
    <w:p w:rsidR="00E45F14" w:rsidRDefault="00E45F14" w:rsidP="00631FDC">
      <w:r>
        <w:rPr>
          <w:noProof/>
        </w:rPr>
        <w:drawing>
          <wp:anchor distT="0" distB="0" distL="114300" distR="114300" simplePos="0" relativeHeight="251660800" behindDoc="0" locked="0" layoutInCell="1" allowOverlap="1" wp14:anchorId="08694B22" wp14:editId="4A741697">
            <wp:simplePos x="659130" y="2555875"/>
            <wp:positionH relativeFrom="column">
              <wp:align>left</wp:align>
            </wp:positionH>
            <wp:positionV relativeFrom="paragraph">
              <wp:align>top</wp:align>
            </wp:positionV>
            <wp:extent cx="2211070" cy="1657985"/>
            <wp:effectExtent l="0" t="9208" r="8573" b="8572"/>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20210227_130139.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2211070" cy="1657985"/>
                    </a:xfrm>
                    <a:prstGeom prst="rect">
                      <a:avLst/>
                    </a:prstGeom>
                  </pic:spPr>
                </pic:pic>
              </a:graphicData>
            </a:graphic>
          </wp:anchor>
        </w:drawing>
      </w:r>
    </w:p>
    <w:p w:rsidR="00E45F14" w:rsidRPr="00E45F14" w:rsidRDefault="00E45F14" w:rsidP="00E45F14">
      <w:pPr>
        <w:tabs>
          <w:tab w:val="left" w:pos="4920"/>
        </w:tabs>
      </w:pPr>
      <w:r>
        <w:tab/>
      </w:r>
      <w:r>
        <w:tab/>
      </w:r>
      <w:r>
        <w:tab/>
      </w:r>
      <w:r>
        <w:tab/>
      </w:r>
      <w:r>
        <w:tab/>
      </w:r>
    </w:p>
    <w:p w:rsidR="00E45F14" w:rsidRPr="00E45F14" w:rsidRDefault="00E45F14" w:rsidP="00E45F14">
      <w:pPr>
        <w:tabs>
          <w:tab w:val="left" w:pos="4944"/>
        </w:tabs>
      </w:pPr>
      <w:r>
        <w:tab/>
      </w:r>
      <w:r>
        <w:tab/>
      </w:r>
    </w:p>
    <w:p w:rsidR="00E45F14" w:rsidRPr="00E45F14" w:rsidRDefault="00E45F14" w:rsidP="00E45F14"/>
    <w:p w:rsidR="00E45F14" w:rsidRPr="00E45F14" w:rsidRDefault="00E45F14" w:rsidP="00E45F14"/>
    <w:p w:rsidR="00E45F14" w:rsidRDefault="00E45F14" w:rsidP="00631FDC"/>
    <w:p w:rsidR="00E45F14" w:rsidRDefault="00E45F14" w:rsidP="00E45F14">
      <w:pPr>
        <w:tabs>
          <w:tab w:val="left" w:pos="2160"/>
        </w:tabs>
      </w:pPr>
      <w:r>
        <w:tab/>
      </w:r>
      <w:r>
        <w:rPr>
          <w:noProof/>
        </w:rPr>
        <w:drawing>
          <wp:inline distT="0" distB="0" distL="0" distR="0" wp14:anchorId="543EDA8C" wp14:editId="0A5311B7">
            <wp:extent cx="2178400" cy="1633847"/>
            <wp:effectExtent l="5715"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20210227_125949.jp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2188290" cy="1641265"/>
                    </a:xfrm>
                    <a:prstGeom prst="rect">
                      <a:avLst/>
                    </a:prstGeom>
                  </pic:spPr>
                </pic:pic>
              </a:graphicData>
            </a:graphic>
          </wp:inline>
        </w:drawing>
      </w:r>
      <w:r>
        <w:br w:type="textWrapping" w:clear="all"/>
      </w:r>
    </w:p>
    <w:p w:rsidR="00E45F14" w:rsidRPr="00E45F14" w:rsidRDefault="00E45F14" w:rsidP="00E45F14"/>
    <w:p w:rsidR="00E45F14" w:rsidRDefault="00E45F14" w:rsidP="00E45F14">
      <w:pPr>
        <w:ind w:firstLine="708"/>
      </w:pPr>
      <w:r>
        <w:rPr>
          <w:noProof/>
        </w:rPr>
        <w:drawing>
          <wp:anchor distT="0" distB="0" distL="114300" distR="114300" simplePos="0" relativeHeight="251661824" behindDoc="0" locked="0" layoutInCell="1" allowOverlap="1">
            <wp:simplePos x="1062990" y="1572895"/>
            <wp:positionH relativeFrom="column">
              <wp:align>left</wp:align>
            </wp:positionH>
            <wp:positionV relativeFrom="paragraph">
              <wp:align>top</wp:align>
            </wp:positionV>
            <wp:extent cx="2580005" cy="1934845"/>
            <wp:effectExtent l="0" t="1270" r="9525" b="952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0210227_130104.jpg"/>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2580005" cy="1934845"/>
                    </a:xfrm>
                    <a:prstGeom prst="rect">
                      <a:avLst/>
                    </a:prstGeom>
                  </pic:spPr>
                </pic:pic>
              </a:graphicData>
            </a:graphic>
          </wp:anchor>
        </w:drawing>
      </w:r>
    </w:p>
    <w:p w:rsidR="00E45F14" w:rsidRPr="00E45F14" w:rsidRDefault="00E45F14" w:rsidP="00E45F14"/>
    <w:p w:rsidR="00E45F14" w:rsidRPr="00E45F14" w:rsidRDefault="00E45F14" w:rsidP="00E45F14"/>
    <w:p w:rsidR="00E45F14" w:rsidRPr="00E45F14" w:rsidRDefault="00E45F14" w:rsidP="00E45F14"/>
    <w:p w:rsidR="00E45F14" w:rsidRPr="00E45F14" w:rsidRDefault="00E45F14" w:rsidP="00E45F14"/>
    <w:p w:rsidR="00E45F14" w:rsidRPr="00E45F14" w:rsidRDefault="00E45F14" w:rsidP="00E45F14"/>
    <w:p w:rsidR="00E45F14" w:rsidRPr="00E45F14" w:rsidRDefault="00E45F14" w:rsidP="00E45F14"/>
    <w:p w:rsidR="00E45F14" w:rsidRPr="00E45F14" w:rsidRDefault="00E45F14" w:rsidP="00E45F14"/>
    <w:p w:rsidR="00E45F14" w:rsidRPr="00E45F14" w:rsidRDefault="00E45F14" w:rsidP="00E45F14"/>
    <w:p w:rsidR="00E45F14" w:rsidRPr="00E45F14" w:rsidRDefault="00E45F14" w:rsidP="00E45F14"/>
    <w:p w:rsidR="00E45F14" w:rsidRPr="00E45F14" w:rsidRDefault="00E45F14" w:rsidP="00E45F14"/>
    <w:p w:rsidR="00E45F14" w:rsidRDefault="00E45F14" w:rsidP="00E45F14">
      <w:pPr>
        <w:ind w:firstLine="708"/>
      </w:pPr>
    </w:p>
    <w:p w:rsidR="00E45F14" w:rsidRDefault="00E45F14" w:rsidP="00E45F14">
      <w:pPr>
        <w:ind w:firstLine="708"/>
      </w:pPr>
    </w:p>
    <w:p w:rsidR="00E45F14" w:rsidRPr="00E45F14" w:rsidRDefault="00E45F14" w:rsidP="00E45F14">
      <w:pPr>
        <w:tabs>
          <w:tab w:val="center" w:pos="3098"/>
        </w:tabs>
        <w:ind w:firstLine="708"/>
      </w:pPr>
      <w:r>
        <w:lastRenderedPageBreak/>
        <w:tab/>
      </w:r>
      <w:r>
        <w:br w:type="textWrapping" w:clear="all"/>
      </w:r>
    </w:p>
    <w:sectPr w:rsidR="00E45F14" w:rsidRPr="00E45F14" w:rsidSect="00AF755F">
      <w:headerReference w:type="even" r:id="rId18"/>
      <w:headerReference w:type="default" r:id="rId19"/>
      <w:footerReference w:type="even" r:id="rId20"/>
      <w:footerReference w:type="default" r:id="rId21"/>
      <w:headerReference w:type="first" r:id="rId22"/>
      <w:footerReference w:type="first" r:id="rId2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892" w:rsidRDefault="00B56892">
      <w:r>
        <w:separator/>
      </w:r>
    </w:p>
  </w:endnote>
  <w:endnote w:type="continuationSeparator" w:id="0">
    <w:p w:rsidR="00B56892" w:rsidRDefault="00B5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892" w:rsidRDefault="00B56892">
      <w:r>
        <w:separator/>
      </w:r>
    </w:p>
  </w:footnote>
  <w:footnote w:type="continuationSeparator" w:id="0">
    <w:p w:rsidR="00B56892" w:rsidRDefault="00B568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3618E2"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C67CF"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69"/>
    <w:rsid w:val="000976F2"/>
    <w:rsid w:val="000E1C1E"/>
    <w:rsid w:val="000F6530"/>
    <w:rsid w:val="0013775E"/>
    <w:rsid w:val="001D05A8"/>
    <w:rsid w:val="002153DA"/>
    <w:rsid w:val="00251A9A"/>
    <w:rsid w:val="00276605"/>
    <w:rsid w:val="002871B5"/>
    <w:rsid w:val="002D5FEE"/>
    <w:rsid w:val="002E7571"/>
    <w:rsid w:val="00300C34"/>
    <w:rsid w:val="003118EF"/>
    <w:rsid w:val="00332F94"/>
    <w:rsid w:val="00344DD7"/>
    <w:rsid w:val="003618E2"/>
    <w:rsid w:val="00536747"/>
    <w:rsid w:val="0058559D"/>
    <w:rsid w:val="00631FDC"/>
    <w:rsid w:val="00692F97"/>
    <w:rsid w:val="007C7019"/>
    <w:rsid w:val="00806D5B"/>
    <w:rsid w:val="00815723"/>
    <w:rsid w:val="00844B8A"/>
    <w:rsid w:val="00863752"/>
    <w:rsid w:val="008653DD"/>
    <w:rsid w:val="0097619A"/>
    <w:rsid w:val="00997469"/>
    <w:rsid w:val="009F0701"/>
    <w:rsid w:val="00A016AB"/>
    <w:rsid w:val="00A2199F"/>
    <w:rsid w:val="00A52E2C"/>
    <w:rsid w:val="00A979A8"/>
    <w:rsid w:val="00AD727D"/>
    <w:rsid w:val="00AF755F"/>
    <w:rsid w:val="00B5108D"/>
    <w:rsid w:val="00B56892"/>
    <w:rsid w:val="00B80BFB"/>
    <w:rsid w:val="00CA0C61"/>
    <w:rsid w:val="00D153BC"/>
    <w:rsid w:val="00D31D1F"/>
    <w:rsid w:val="00D41E76"/>
    <w:rsid w:val="00D52565"/>
    <w:rsid w:val="00E45F14"/>
    <w:rsid w:val="00E76786"/>
    <w:rsid w:val="00ED688C"/>
    <w:rsid w:val="00F90B77"/>
    <w:rsid w:val="00FA79A5"/>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61A8F"/>
  <w15:chartTrackingRefBased/>
  <w15:docId w15:val="{9FD4496F-3407-417E-ABC2-F1C9528E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4</TotalTime>
  <Pages>7</Pages>
  <Words>485</Words>
  <Characters>2671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3150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Contabilidad2</cp:lastModifiedBy>
  <cp:revision>6</cp:revision>
  <cp:lastPrinted>2021-03-03T10:11:00Z</cp:lastPrinted>
  <dcterms:created xsi:type="dcterms:W3CDTF">2021-03-03T10:07:00Z</dcterms:created>
  <dcterms:modified xsi:type="dcterms:W3CDTF">2021-06-09T07:58:00Z</dcterms:modified>
</cp:coreProperties>
</file>