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19" w:rsidRDefault="00A66BFF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1298028</wp:posOffset>
            </wp:positionH>
            <wp:positionV relativeFrom="paragraph">
              <wp:posOffset>-464273</wp:posOffset>
            </wp:positionV>
            <wp:extent cx="5144595" cy="7376509"/>
            <wp:effectExtent l="7938" t="0" r="7302" b="7303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55953" cy="739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A3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FF"/>
    <w:rsid w:val="00A66BFF"/>
    <w:rsid w:val="00BA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B2E2"/>
  <w15:chartTrackingRefBased/>
  <w15:docId w15:val="{51257373-28FB-43B8-A3A6-453BABB6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Contabilidad2</dc:creator>
  <cp:keywords/>
  <dc:description/>
  <cp:lastModifiedBy>Contabilidad2</cp:lastModifiedBy>
  <cp:revision>1</cp:revision>
  <dcterms:created xsi:type="dcterms:W3CDTF">2018-02-15T11:05:00Z</dcterms:created>
  <dcterms:modified xsi:type="dcterms:W3CDTF">2018-02-15T11:08:00Z</dcterms:modified>
</cp:coreProperties>
</file>