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  <w:bookmarkStart w:id="0" w:name="_GoBack"/>
      <w:bookmarkEnd w:id="0"/>
    </w:p>
    <w:p w:rsidR="009F0701" w:rsidRDefault="009F0701" w:rsidP="009F0701">
      <w:pPr>
        <w:rPr>
          <w:rFonts w:ascii="Arial Narrow" w:hAnsi="Arial Narrow"/>
          <w:sz w:val="22"/>
          <w:lang w:val="es-ES_tradnl"/>
        </w:rPr>
      </w:pPr>
    </w:p>
    <w:p w:rsidR="0013775E" w:rsidRDefault="00D73FE2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1" o:allowincell="f">
            <v:textbox style="mso-next-textbox:#_x0000_s1026">
              <w:txbxContent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YVES ROCHER  ESPAÑA</w:t>
                  </w: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PASEO DE ALMERIA ,49</w:t>
                  </w: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ALMERIA</w:t>
                  </w: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A/A : Vanesa  </w:t>
                  </w:r>
                  <w:proofErr w:type="spellStart"/>
                  <w:r>
                    <w:rPr>
                      <w:b/>
                    </w:rPr>
                    <w:t>Tlf</w:t>
                  </w:r>
                  <w:proofErr w:type="spellEnd"/>
                  <w:r>
                    <w:rPr>
                      <w:b/>
                    </w:rPr>
                    <w:t>.: 653040816</w:t>
                  </w: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Email : vanessa.sanchezrodriguez@yrnet.com</w:t>
                  </w:r>
                </w:p>
                <w:p w:rsidR="00D64D67" w:rsidRDefault="00D64D67" w:rsidP="00D64D67">
                  <w:pPr>
                    <w:pStyle w:val="Textocomentario"/>
                    <w:rPr>
                      <w:b/>
                    </w:rPr>
                  </w:pPr>
                </w:p>
                <w:p w:rsidR="0013775E" w:rsidRDefault="0013775E" w:rsidP="0013775E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9F0701" w:rsidRDefault="009F0701" w:rsidP="0013775E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13775E" w:rsidRDefault="0013775E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Default="009F0701" w:rsidP="0013775E">
      <w:pPr>
        <w:ind w:right="4393"/>
        <w:jc w:val="center"/>
      </w:pPr>
    </w:p>
    <w:p w:rsidR="009F0701" w:rsidRPr="00AF755F" w:rsidRDefault="009F0701" w:rsidP="0013775E">
      <w:pPr>
        <w:ind w:right="4393"/>
        <w:jc w:val="center"/>
      </w:pPr>
    </w:p>
    <w:p w:rsidR="0013775E" w:rsidRDefault="0013775E" w:rsidP="0013775E">
      <w:pPr>
        <w:ind w:right="4393"/>
        <w:jc w:val="center"/>
        <w:rPr>
          <w:lang w:val="es-ES_tradnl"/>
        </w:rPr>
      </w:pPr>
    </w:p>
    <w:p w:rsidR="0013775E" w:rsidRDefault="0013775E" w:rsidP="0013775E">
      <w:pPr>
        <w:tabs>
          <w:tab w:val="center" w:pos="3969"/>
        </w:tabs>
        <w:jc w:val="right"/>
        <w:rPr>
          <w:i/>
          <w:lang w:val="es-ES_tradnl"/>
        </w:rPr>
      </w:pPr>
      <w:proofErr w:type="spellStart"/>
      <w:r>
        <w:rPr>
          <w:i/>
          <w:lang w:val="es-ES_tradnl"/>
        </w:rPr>
        <w:t>Almerìa</w:t>
      </w:r>
      <w:proofErr w:type="spellEnd"/>
      <w:r>
        <w:rPr>
          <w:i/>
          <w:lang w:val="es-ES_tradnl"/>
        </w:rPr>
        <w:t xml:space="preserve">, a </w:t>
      </w:r>
      <w:r>
        <w:rPr>
          <w:i/>
          <w:lang w:val="es-ES_tradnl"/>
        </w:rPr>
        <w:fldChar w:fldCharType="begin"/>
      </w:r>
      <w:r>
        <w:rPr>
          <w:i/>
          <w:lang w:val="es-ES_tradnl"/>
        </w:rPr>
        <w:instrText xml:space="preserve"> CREATEDATE \@ "d' de 'MMMM' de 'yyyy" \* MERGEFORMAT </w:instrText>
      </w:r>
      <w:r>
        <w:rPr>
          <w:i/>
          <w:lang w:val="es-ES_tradnl"/>
        </w:rPr>
        <w:fldChar w:fldCharType="separate"/>
      </w:r>
      <w:r w:rsidR="00D64D67" w:rsidRPr="00D64D67">
        <w:rPr>
          <w:i/>
          <w:noProof/>
        </w:rPr>
        <w:t>19 de enero de 2018</w:t>
      </w:r>
      <w:r>
        <w:rPr>
          <w:i/>
          <w:lang w:val="es-ES_tradnl"/>
        </w:rPr>
        <w:fldChar w:fldCharType="end"/>
      </w:r>
    </w:p>
    <w:p w:rsidR="0013775E" w:rsidRDefault="0013775E" w:rsidP="0013775E">
      <w:pPr>
        <w:pStyle w:val="Ttulo3"/>
      </w:pPr>
      <w:r>
        <w:t xml:space="preserve">PRESUPUESTO Nº.- </w:t>
      </w:r>
      <w:r w:rsidR="00D64D67">
        <w:t>5013</w:t>
      </w:r>
    </w:p>
    <w:p w:rsidR="0013775E" w:rsidRDefault="0013775E" w:rsidP="0013775E">
      <w:pPr>
        <w:rPr>
          <w:lang w:val="es-ES_tradnl"/>
        </w:rPr>
      </w:pPr>
    </w:p>
    <w:p w:rsidR="0013775E" w:rsidRDefault="00D73FE2" w:rsidP="0013775E">
      <w:pPr>
        <w:pStyle w:val="Ttulo2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-46.75pt;margin-top:5.6pt;width:613.4pt;height:466.6pt;z-index:-1">
            <v:imagedata r:id="rId7" o:title="logolimp"/>
          </v:shape>
        </w:pict>
      </w:r>
      <w:r w:rsidR="0013775E">
        <w:t>PRESUPUESTO LIMPIEZA</w:t>
      </w:r>
      <w:r w:rsidR="00D64D67">
        <w:t xml:space="preserve"> CRISTALES 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tabs>
          <w:tab w:val="center" w:pos="4253"/>
        </w:tabs>
        <w:rPr>
          <w:b/>
          <w:i/>
        </w:rPr>
      </w:pPr>
      <w:r>
        <w:rPr>
          <w:b/>
          <w:i/>
        </w:rPr>
        <w:t>DESCRIPCIÒN DE ACTUACIÒN DE LIMPIEZA:</w:t>
      </w:r>
    </w:p>
    <w:p w:rsidR="0013775E" w:rsidRDefault="0013775E" w:rsidP="0013775E"/>
    <w:p w:rsidR="0013775E" w:rsidRDefault="0013775E" w:rsidP="0013775E"/>
    <w:p w:rsidR="0013775E" w:rsidRDefault="0013775E" w:rsidP="0013775E">
      <w:pPr>
        <w:rPr>
          <w:b/>
        </w:rPr>
      </w:pPr>
      <w:r>
        <w:rPr>
          <w:b/>
        </w:rPr>
        <w:t>FRECUENCIA:</w:t>
      </w:r>
    </w:p>
    <w:p w:rsidR="0013775E" w:rsidRDefault="0013775E" w:rsidP="0013775E"/>
    <w:p w:rsidR="0013775E" w:rsidRDefault="0013775E" w:rsidP="0013775E">
      <w:pPr>
        <w:jc w:val="center"/>
        <w:rPr>
          <w:b/>
          <w:sz w:val="22"/>
          <w:u w:val="single"/>
        </w:rPr>
      </w:pPr>
      <w:r>
        <w:rPr>
          <w:b/>
          <w:sz w:val="22"/>
          <w:u w:val="single"/>
        </w:rPr>
        <w:t>QUINCENAL:</w:t>
      </w:r>
    </w:p>
    <w:p w:rsidR="000373B7" w:rsidRDefault="000373B7" w:rsidP="0013775E">
      <w:pPr>
        <w:jc w:val="center"/>
        <w:rPr>
          <w:b/>
          <w:sz w:val="22"/>
          <w:u w:val="single"/>
        </w:rPr>
      </w:pPr>
    </w:p>
    <w:p w:rsidR="0013775E" w:rsidRDefault="000373B7" w:rsidP="0013775E">
      <w:pPr>
        <w:numPr>
          <w:ilvl w:val="0"/>
          <w:numId w:val="3"/>
        </w:numPr>
        <w:tabs>
          <w:tab w:val="clear" w:pos="360"/>
          <w:tab w:val="num" w:pos="1069"/>
        </w:tabs>
        <w:ind w:left="1069"/>
        <w:jc w:val="both"/>
        <w:rPr>
          <w:sz w:val="22"/>
        </w:rPr>
      </w:pPr>
      <w:r>
        <w:rPr>
          <w:sz w:val="22"/>
        </w:rPr>
        <w:t xml:space="preserve">Limpieza de cristales por su parte exterior, aluminios y rótulos, todos estos elementos forman parte de la fachada del establecimiento. </w:t>
      </w: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  <w:r>
        <w:rPr>
          <w:sz w:val="22"/>
        </w:rPr>
        <w:t>El proceso se realizará de forma tradicional , utilizando pértiga , escaleras.</w:t>
      </w:r>
    </w:p>
    <w:p w:rsidR="000373B7" w:rsidRDefault="000373B7" w:rsidP="000373B7">
      <w:pPr>
        <w:jc w:val="both"/>
        <w:rPr>
          <w:sz w:val="22"/>
        </w:rPr>
      </w:pPr>
      <w:r>
        <w:rPr>
          <w:sz w:val="22"/>
        </w:rPr>
        <w:t xml:space="preserve">El servicio se realizará en horas donde no se obstaculice el paso de personas por la acera. </w:t>
      </w: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0373B7">
      <w:pPr>
        <w:jc w:val="both"/>
        <w:rPr>
          <w:sz w:val="22"/>
        </w:rPr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</w:p>
    <w:p w:rsidR="000373B7" w:rsidRDefault="000373B7" w:rsidP="0013775E">
      <w:pPr>
        <w:pStyle w:val="Ttulo4"/>
      </w:pPr>
    </w:p>
    <w:p w:rsidR="0013775E" w:rsidRDefault="0013775E" w:rsidP="000373B7">
      <w:pPr>
        <w:pStyle w:val="Ttulo4"/>
        <w:rPr>
          <w:b w:val="0"/>
        </w:rPr>
      </w:pPr>
      <w:r>
        <w:t>IMPORTE MENSUAL</w:t>
      </w:r>
      <w:r>
        <w:tab/>
      </w:r>
      <w:r w:rsidR="000373B7">
        <w:t>44,00 €</w:t>
      </w:r>
    </w:p>
    <w:p w:rsidR="0013775E" w:rsidRDefault="0013775E" w:rsidP="0013775E">
      <w:pPr>
        <w:jc w:val="both"/>
        <w:rPr>
          <w:i/>
          <w:sz w:val="18"/>
        </w:rPr>
      </w:pPr>
      <w:r>
        <w:rPr>
          <w:i/>
          <w:sz w:val="18"/>
        </w:rPr>
        <w:t xml:space="preserve">El I.V.A. se </w:t>
      </w:r>
      <w:proofErr w:type="spellStart"/>
      <w:r>
        <w:rPr>
          <w:i/>
          <w:sz w:val="18"/>
        </w:rPr>
        <w:t>incrementarà</w:t>
      </w:r>
      <w:proofErr w:type="spellEnd"/>
      <w:r>
        <w:rPr>
          <w:i/>
          <w:sz w:val="18"/>
        </w:rPr>
        <w:t xml:space="preserve"> al emitir la correspondiente factura.</w:t>
      </w:r>
    </w:p>
    <w:p w:rsidR="00FF4CEE" w:rsidRDefault="00FF4CEE" w:rsidP="0013775E">
      <w:pPr>
        <w:jc w:val="both"/>
        <w:rPr>
          <w:i/>
          <w:sz w:val="18"/>
        </w:rPr>
      </w:pPr>
    </w:p>
    <w:p w:rsidR="00FF4CEE" w:rsidRDefault="00FF4CEE" w:rsidP="0013775E">
      <w:pPr>
        <w:jc w:val="both"/>
        <w:rPr>
          <w:i/>
          <w:sz w:val="18"/>
        </w:rPr>
      </w:pPr>
    </w:p>
    <w:p w:rsidR="00FF4CEE" w:rsidRPr="00E405A6" w:rsidRDefault="00E405A6" w:rsidP="0013775E">
      <w:pPr>
        <w:jc w:val="both"/>
        <w:rPr>
          <w:b/>
          <w:i/>
          <w:sz w:val="18"/>
          <w:u w:val="single"/>
        </w:rPr>
      </w:pPr>
      <w:r w:rsidRPr="00E405A6">
        <w:rPr>
          <w:b/>
          <w:i/>
          <w:sz w:val="18"/>
          <w:u w:val="single"/>
        </w:rPr>
        <w:t>Nota Informativa</w:t>
      </w:r>
      <w:r>
        <w:rPr>
          <w:b/>
          <w:i/>
          <w:sz w:val="18"/>
          <w:u w:val="single"/>
        </w:rPr>
        <w:t>:</w:t>
      </w:r>
      <w:r w:rsidRPr="00E405A6">
        <w:rPr>
          <w:b/>
          <w:i/>
          <w:sz w:val="18"/>
          <w:u w:val="single"/>
        </w:rPr>
        <w:t xml:space="preserve"> </w:t>
      </w:r>
    </w:p>
    <w:p w:rsidR="00E405A6" w:rsidRDefault="00E405A6" w:rsidP="0013775E">
      <w:pPr>
        <w:jc w:val="both"/>
        <w:rPr>
          <w:lang w:val="es-ES_tradnl"/>
        </w:rPr>
      </w:pPr>
    </w:p>
    <w:p w:rsidR="00FF4CEE" w:rsidRPr="00E405A6" w:rsidRDefault="00A60B11" w:rsidP="00A60B11">
      <w:pPr>
        <w:jc w:val="both"/>
        <w:rPr>
          <w:b/>
          <w:i/>
          <w:sz w:val="18"/>
        </w:rPr>
      </w:pPr>
      <w:r>
        <w:rPr>
          <w:rFonts w:ascii="Calibri" w:hAnsi="Calibri"/>
          <w:sz w:val="22"/>
          <w:szCs w:val="22"/>
          <w:lang w:eastAsia="en-US"/>
        </w:rPr>
        <w:t>‘TARIFAS APLICABLES A TODO EL AÑO 2018’</w:t>
      </w:r>
    </w:p>
    <w:sectPr w:rsidR="00FF4CEE" w:rsidRPr="00E405A6" w:rsidSect="00AF755F">
      <w:headerReference w:type="default" r:id="rId8"/>
      <w:footerReference w:type="default" r:id="rId9"/>
      <w:pgSz w:w="11906" w:h="16838" w:code="9"/>
      <w:pgMar w:top="567" w:right="1701" w:bottom="425" w:left="1474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3FE2" w:rsidRDefault="00D73FE2">
      <w:r>
        <w:separator/>
      </w:r>
    </w:p>
  </w:endnote>
  <w:endnote w:type="continuationSeparator" w:id="0">
    <w:p w:rsidR="00D73FE2" w:rsidRDefault="00D73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administrativa..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3FE2" w:rsidRDefault="00D73FE2">
      <w:r>
        <w:separator/>
      </w:r>
    </w:p>
  </w:footnote>
  <w:footnote w:type="continuationSeparator" w:id="0">
    <w:p w:rsidR="00D73FE2" w:rsidRDefault="00D73F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755F" w:rsidRDefault="00D73FE2" w:rsidP="00AF755F">
    <w:pPr>
      <w:widowControl w:val="0"/>
      <w:autoSpaceDE w:val="0"/>
      <w:autoSpaceDN w:val="0"/>
      <w:adjustRightInd w:val="0"/>
      <w:ind w:left="870" w:right="-20"/>
    </w:pPr>
    <w:r>
      <w:rPr>
        <w:noProof/>
      </w:rPr>
      <w:pict>
        <v:group id="_x0000_s2049" style="position:absolute;left:0;text-align:left;margin-left:73.7pt;margin-top:37.35pt;width:38.55pt;height:34pt;z-index:-1;mso-position-horizontal-relative:page;mso-position-vertical-relative:page" coordorigin="683,470" coordsize="771,680">
          <v:shape id="_x0000_s2050" style="position:absolute;left:693;top:495;width:651;height:600" coordsize="651,600" o:allowincell="f" path="m135,87r-19,18l97,122,81,141,66,162,51,183,39,206,27,230,17,253r-6,24l5,303,1,330,,355r,20l1,397r3,23l7,440r7,20l22,480r8,18l40,516r11,17l62,548r14,15l91,577r15,13l122,600r4,-3l140,581r15,-14l171,553r16,-13l204,527r18,-12l240,505r19,-12l278,485r19,-9l315,470r19,-7l353,458r19,-3l390,453r18,l432,455r23,5l475,467r17,10l507,490r12,15l529,520r6,18l543,530r14,-15l571,500r12,-17l593,466r12,-16l613,431r9,-19l630,395r6,-20l641,356r4,-19l648,318r2,-20l651,280r-1,-20l648,241r-3,-19l643,228r-10,17l623,262r-10,16l600,295r-14,15l571,325r-16,13l538,351r-18,14l502,375r-20,11l463,396r-20,9l422,413r-20,7l381,425r-20,3l340,431r-20,1l298,432r-24,-2l252,426r-22,-6l210,412r-19,-9l174,392,157,380,145,366,132,350,122,335r-7,-18l109,298r-3,-18l105,260r2,-22l107,236r5,-20l117,197r7,-19l132,160r10,-18l154,125r12,-15l180,93,195,80,211,65,227,53,246,41,266,30,286,20r21,-8l329,5,352,,340,,328,1,316,3,292,8r-24,7l244,23r-24,9l197,45,176,57,155,71,135,87e" fillcolor="#004eb1" stroked="f">
            <v:path arrowok="t"/>
          </v:shape>
          <v:shape id="_x0000_s2051" style="position:absolute;left:1000;top:810;width:74;height:58" coordsize="74,58" o:allowincell="f" path="m50,45r-5,l25,40,10,25,4,3,4,,,48r22,7l47,57r27,1l70,38,50,45e" fillcolor="#fb9f00" stroked="f">
            <v:path arrowok="t"/>
          </v:shape>
          <v:shape id="_x0000_s2052" style="position:absolute;left:903;top:563;width:431;height:305" coordsize="431,305" o:allowincell="f" path="m101,246r6,-21l122,210r20,-6l147,204r20,6l182,225r5,20l187,250r-5,20l167,285r4,20l182,305r18,-3l217,297r20,-5l256,285r20,-8l294,267r19,-12l331,242r18,-12l365,215r16,-15l396,184r12,-17l421,150r10,-18l430,127r-7,-16l413,92,402,75,388,60,375,46,359,34,341,24,322,15,301,7,278,2,254,,237,,215,,192,2,170,6r-21,5l127,17r-20,9l87,36,70,47,54,61,39,75,27,91,16,107,7,126,2,146,,167r,9l2,196r5,19l15,232r12,17l41,264r16,12l76,287r21,8l101,246e" fillcolor="#fb9f00" stroked="f">
            <v:path arrowok="t"/>
          </v:shape>
          <v:shape id="_x0000_s2053" style="position:absolute;left:831;top:1015;width:295;height:125" coordsize="295,125" o:allowincell="f" path="m295,90r,l295,90r,-4l292,65,285,47,274,31,259,17,239,7,214,1,184,r-6,l159,,140,5r-20,5l102,17,83,26,65,37,47,48,31,61,15,75,,90r13,7l29,105r18,5l64,116r19,4l102,123r19,2l141,125r20,l181,122r21,-2l223,115r22,-7l258,105r19,-8l295,90e" fillcolor="#004eb1" stroked="f">
            <v:path arrowok="t"/>
          </v:shape>
          <v:shape id="_x0000_s2054" style="position:absolute;left:1082;top:480;width:362;height:197" coordsize="362,197" o:allowincell="f" path="m15,5l,7r,l7,7,15,6,27,5r13,l57,6,75,7r18,3l113,15r22,5l155,27r22,10l197,50r20,15l236,83r16,22l268,130r13,28l286,170r12,18l313,196r20,1l336,196r17,-11l362,167r,-21l359,135r-1,-3l352,115,342,97,329,82,316,68,301,56,283,45,264,35,244,26,224,20,203,13,182,8,160,5,137,1,115,,93,,72,,52,,33,1,15,5e" fillcolor="#004eb1" stroked="f">
            <v:path arrowok="t"/>
          </v:shape>
          <w10:wrap anchorx="page" anchory="page"/>
        </v:group>
      </w:pict>
    </w:r>
    <w:r>
      <w:rPr>
        <w:noProof/>
        <w:sz w:val="10"/>
        <w:szCs w:val="1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n 1" o:spid="_x0000_i1025" type="#_x0000_t75" style="width:105pt;height:31.5pt;visibility:visible;mso-wrap-style:square">
          <v:imagedata r:id="rId1" o:title=""/>
        </v:shape>
      </w:pict>
    </w:r>
  </w:p>
  <w:p w:rsidR="00AF755F" w:rsidRDefault="00AF755F" w:rsidP="00AF755F">
    <w:pPr>
      <w:widowControl w:val="0"/>
      <w:autoSpaceDE w:val="0"/>
      <w:autoSpaceDN w:val="0"/>
      <w:adjustRightInd w:val="0"/>
      <w:spacing w:before="4" w:line="120" w:lineRule="exact"/>
      <w:rPr>
        <w:sz w:val="12"/>
        <w:szCs w:val="12"/>
      </w:rPr>
    </w:pPr>
  </w:p>
  <w:p w:rsidR="00AF755F" w:rsidRDefault="00AF755F" w:rsidP="00AF755F">
    <w:pPr>
      <w:widowControl w:val="0"/>
      <w:autoSpaceDE w:val="0"/>
      <w:autoSpaceDN w:val="0"/>
      <w:adjustRightInd w:val="0"/>
      <w:spacing w:line="259" w:lineRule="exact"/>
      <w:ind w:left="100" w:right="-20"/>
      <w:rPr>
        <w:rFonts w:ascii="Batang" w:eastAsia="Batang" w:cs="Batang"/>
        <w:color w:val="000000"/>
        <w:sz w:val="26"/>
        <w:szCs w:val="26"/>
      </w:rPr>
    </w:pP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0"/>
        <w:w w:val="87"/>
        <w:position w:val="-2"/>
        <w:sz w:val="26"/>
        <w:szCs w:val="26"/>
      </w:rPr>
      <w:t>l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uci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o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n</w:t>
    </w:r>
    <w:r>
      <w:rPr>
        <w:rFonts w:ascii="Batang" w:eastAsia="Batang" w:cs="Batang"/>
        <w:color w:val="FB9F00"/>
        <w:spacing w:val="-64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6"/>
        <w:position w:val="-2"/>
        <w:sz w:val="26"/>
        <w:szCs w:val="26"/>
      </w:rPr>
      <w:t>e</w:t>
    </w:r>
    <w:r>
      <w:rPr>
        <w:rFonts w:ascii="Batang" w:eastAsia="Batang" w:cs="Batang"/>
        <w:color w:val="FB9F00"/>
        <w:w w:val="86"/>
        <w:position w:val="-2"/>
        <w:sz w:val="26"/>
        <w:szCs w:val="26"/>
      </w:rPr>
      <w:t>s</w:t>
    </w:r>
    <w:r>
      <w:rPr>
        <w:rFonts w:ascii="Batang" w:eastAsia="Batang" w:cs="Batang"/>
        <w:color w:val="FB9F00"/>
        <w:spacing w:val="19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90"/>
        <w:position w:val="-2"/>
        <w:sz w:val="26"/>
        <w:szCs w:val="26"/>
      </w:rPr>
      <w:t>d</w:t>
    </w:r>
    <w:r>
      <w:rPr>
        <w:rFonts w:ascii="Batang" w:eastAsia="Batang" w:cs="Batang"/>
        <w:color w:val="FB9F00"/>
        <w:w w:val="90"/>
        <w:position w:val="-2"/>
        <w:sz w:val="26"/>
        <w:szCs w:val="26"/>
      </w:rPr>
      <w:t>e</w:t>
    </w:r>
    <w:r>
      <w:rPr>
        <w:rFonts w:ascii="Batang" w:eastAsia="Batang" w:cs="Batang"/>
        <w:color w:val="FB9F00"/>
        <w:spacing w:val="16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C</w:t>
    </w:r>
    <w:r>
      <w:rPr>
        <w:rFonts w:ascii="Batang" w:eastAsia="Batang" w:cs="Batang"/>
        <w:color w:val="FB9F00"/>
        <w:spacing w:val="19"/>
        <w:w w:val="88"/>
        <w:position w:val="-2"/>
        <w:sz w:val="26"/>
        <w:szCs w:val="26"/>
      </w:rPr>
      <w:t>al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i</w:t>
    </w:r>
    <w:r>
      <w:rPr>
        <w:rFonts w:ascii="Batang" w:eastAsia="Batang" w:cs="Batang"/>
        <w:color w:val="FB9F00"/>
        <w:spacing w:val="-65"/>
        <w:position w:val="-2"/>
        <w:sz w:val="26"/>
        <w:szCs w:val="26"/>
      </w:rPr>
      <w:t xml:space="preserve"> </w:t>
    </w:r>
    <w:r>
      <w:rPr>
        <w:rFonts w:ascii="Batang" w:eastAsia="Batang" w:cs="Batang"/>
        <w:color w:val="FB9F00"/>
        <w:spacing w:val="18"/>
        <w:w w:val="88"/>
        <w:position w:val="-2"/>
        <w:sz w:val="26"/>
        <w:szCs w:val="26"/>
      </w:rPr>
      <w:t>d</w:t>
    </w:r>
    <w:r>
      <w:rPr>
        <w:rFonts w:ascii="Batang" w:eastAsia="Batang" w:cs="Batang"/>
        <w:color w:val="FB9F00"/>
        <w:spacing w:val="21"/>
        <w:w w:val="88"/>
        <w:position w:val="-2"/>
        <w:sz w:val="26"/>
        <w:szCs w:val="26"/>
      </w:rPr>
      <w:t>a</w:t>
    </w:r>
    <w:r>
      <w:rPr>
        <w:rFonts w:ascii="Batang" w:eastAsia="Batang" w:cs="Batang"/>
        <w:color w:val="FB9F00"/>
        <w:w w:val="88"/>
        <w:position w:val="-2"/>
        <w:sz w:val="26"/>
        <w:szCs w:val="26"/>
      </w:rPr>
      <w:t>d</w:t>
    </w:r>
  </w:p>
  <w:p w:rsidR="00AF755F" w:rsidRDefault="00AF755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64D67"/>
    <w:rsid w:val="000373B7"/>
    <w:rsid w:val="000C3563"/>
    <w:rsid w:val="0013775E"/>
    <w:rsid w:val="00241491"/>
    <w:rsid w:val="00536747"/>
    <w:rsid w:val="0056125E"/>
    <w:rsid w:val="00612579"/>
    <w:rsid w:val="00844B8A"/>
    <w:rsid w:val="009F0701"/>
    <w:rsid w:val="00A60B11"/>
    <w:rsid w:val="00AF755F"/>
    <w:rsid w:val="00C64ED6"/>
    <w:rsid w:val="00CF6B0D"/>
    <w:rsid w:val="00D64D67"/>
    <w:rsid w:val="00D73FE2"/>
    <w:rsid w:val="00E405A6"/>
    <w:rsid w:val="00E54F72"/>
    <w:rsid w:val="00FF4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5"/>
    <o:shapelayout v:ext="edit">
      <o:idmap v:ext="edit" data="1"/>
    </o:shapelayout>
  </w:shapeDefaults>
  <w:decimalSymbol w:val=","/>
  <w:listSeparator w:val=";"/>
  <w15:chartTrackingRefBased/>
  <w15:docId w15:val="{85055424-9238-4B08-AF52-CB7A7A5CE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Encabezado">
    <w:name w:val="header"/>
    <w:basedOn w:val="Normal"/>
    <w:rsid w:val="00AF755F"/>
    <w:pPr>
      <w:tabs>
        <w:tab w:val="center" w:pos="4252"/>
        <w:tab w:val="right" w:pos="8504"/>
      </w:tabs>
    </w:pPr>
  </w:style>
  <w:style w:type="character" w:customStyle="1" w:styleId="TextocomentarioCar">
    <w:name w:val="Texto comentario Car"/>
    <w:link w:val="Textocomentario"/>
    <w:semiHidden/>
    <w:rsid w:val="009F0701"/>
  </w:style>
  <w:style w:type="paragraph" w:styleId="Textodeglobo">
    <w:name w:val="Balloon Text"/>
    <w:basedOn w:val="Normal"/>
    <w:link w:val="TextodegloboCar"/>
    <w:uiPriority w:val="99"/>
    <w:semiHidden/>
    <w:unhideWhenUsed/>
    <w:rsid w:val="00C64ED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C64E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erencia\Desktop\PLANTILLAS\PLANTILLA%20DE%20PRESUPUESTOS\PLANTILLA%20PRESUPUESTO%20CON%20CARTA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 CON CARTA</Template>
  <TotalTime>289</TotalTime>
  <Pages>1</Pages>
  <Words>106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subject/>
  <dc:creator>Gerencia</dc:creator>
  <cp:keywords/>
  <dc:description/>
  <cp:lastModifiedBy>Contabilidad1</cp:lastModifiedBy>
  <cp:revision>7</cp:revision>
  <cp:lastPrinted>2018-03-02T12:15:00Z</cp:lastPrinted>
  <dcterms:created xsi:type="dcterms:W3CDTF">2018-01-19T07:16:00Z</dcterms:created>
  <dcterms:modified xsi:type="dcterms:W3CDTF">2018-03-02T12:26:00Z</dcterms:modified>
</cp:coreProperties>
</file>